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056B67">
      <w:pPr>
        <w:jc w:val="center"/>
        <w:rPr>
          <w:b/>
          <w:color w:val="008000"/>
          <w:sz w:val="36"/>
          <w:szCs w:val="36"/>
          <w:lang w:val="uk-UA"/>
        </w:rPr>
      </w:pPr>
      <w:r>
        <w:rPr>
          <w:b/>
          <w:color w:val="008000"/>
          <w:sz w:val="36"/>
          <w:szCs w:val="36"/>
          <w:lang w:val="uk-UA"/>
        </w:rPr>
        <w:t>4.6 Нестандартні прийоми розв’язування рівнянь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Усе частіше  в літературі зустрічаються рівняння, розв'язування яких стандартними способами важке, громіздке або неможливе. Тоді можна спробувати використовувати властивості функцій. Іноді такий підхід приводи</w:t>
      </w:r>
      <w:r>
        <w:rPr>
          <w:lang w:val="uk-UA"/>
        </w:rPr>
        <w:t>ть до більш простого і раціонального розв'язання .</w:t>
      </w:r>
      <w:r>
        <w:rPr>
          <w:lang w:val="uk-UA"/>
        </w:rPr>
        <w:tab/>
        <w:t xml:space="preserve">Розглянемо рівняння </w:t>
      </w:r>
      <w:r>
        <w:rPr>
          <w:vertAlign w:val="subscript"/>
          <w:lang w:val="uk-UA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30.4pt" o:ole="">
            <v:imagedata r:id="rId5" o:title=""/>
          </v:shape>
          <o:OLEObject Type="Embed" ProgID="Equation.3" ShapeID="_x0000_i1025" DrawAspect="Content" ObjectID="_1481387941" r:id="rId6"/>
        </w:object>
      </w:r>
      <w:r>
        <w:rPr>
          <w:lang w:val="uk-UA"/>
        </w:rPr>
        <w:t>. Його можна розв’язати стандартним способом – зведенням до квадратного рівняння. Але не важко помітити, що друге рівняння допускає нестандартне розв’язування: йог</w:t>
      </w:r>
      <w:r>
        <w:rPr>
          <w:lang w:val="uk-UA"/>
        </w:rPr>
        <w:t xml:space="preserve">о корені </w:t>
      </w:r>
      <w:r>
        <w:rPr>
          <w:vertAlign w:val="subscript"/>
          <w:lang w:val="uk-UA"/>
        </w:rPr>
        <w:object w:dxaOrig="1359" w:dyaOrig="620">
          <v:shape id="_x0000_i1026" type="#_x0000_t75" style="width:68pt;height:30.4pt" o:ole="">
            <v:imagedata r:id="rId7" o:title=""/>
          </v:shape>
          <o:OLEObject Type="Embed" ProgID="Equation.3" ShapeID="_x0000_i1026" DrawAspect="Content" ObjectID="_1481387942" r:id="rId8"/>
        </w:object>
      </w:r>
      <w:r>
        <w:rPr>
          <w:lang w:val="uk-UA"/>
        </w:rPr>
        <w:t xml:space="preserve"> - очевидні. А оскільки будь – яке квадратне рівняння має не більше двох дійсних коренів, то на цьому його розв’язування закінчується.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ab/>
        <w:t xml:space="preserve">Або звернемось до рівняння </w:t>
      </w:r>
      <w:r>
        <w:rPr>
          <w:vertAlign w:val="subscript"/>
          <w:lang w:val="uk-UA"/>
        </w:rPr>
        <w:object w:dxaOrig="1559" w:dyaOrig="620">
          <v:shape id="_x0000_i1027" type="#_x0000_t75" style="width:78.4pt;height:30.4pt" o:ole="">
            <v:imagedata r:id="rId9" o:title=""/>
          </v:shape>
          <o:OLEObject Type="Embed" ProgID="Equation.3" ShapeID="_x0000_i1027" DrawAspect="Content" ObjectID="_1481387943" r:id="rId10"/>
        </w:object>
      </w:r>
      <w:r>
        <w:rPr>
          <w:lang w:val="uk-UA"/>
        </w:rPr>
        <w:t xml:space="preserve"> до нього теж можна застосувати згаданий</w:t>
      </w:r>
      <w:r>
        <w:rPr>
          <w:lang w:val="uk-UA"/>
        </w:rPr>
        <w:t xml:space="preserve"> прийом, попередньо додавши до обох частин рівняння 3, одержимо </w:t>
      </w:r>
      <w:r>
        <w:rPr>
          <w:vertAlign w:val="subscript"/>
          <w:lang w:val="uk-UA"/>
        </w:rPr>
        <w:object w:dxaOrig="899" w:dyaOrig="280">
          <v:shape id="_x0000_i1028" type="#_x0000_t75" style="width:44.8pt;height:14.4pt" o:ole="">
            <v:imagedata r:id="rId11" o:title=""/>
          </v:shape>
          <o:OLEObject Type="Embed" ProgID="Equation.3" ShapeID="_x0000_i1028" DrawAspect="Content" ObjectID="_1481387944" r:id="rId12"/>
        </w:object>
      </w:r>
      <w:r>
        <w:rPr>
          <w:lang w:val="uk-UA"/>
        </w:rPr>
        <w:t xml:space="preserve"> або </w:t>
      </w:r>
      <w:r>
        <w:rPr>
          <w:vertAlign w:val="subscript"/>
          <w:lang w:val="uk-UA"/>
        </w:rPr>
        <w:object w:dxaOrig="940" w:dyaOrig="620">
          <v:shape id="_x0000_i1029" type="#_x0000_t75" style="width:47.2pt;height:30.4pt" o:ole="">
            <v:imagedata r:id="rId13" o:title=""/>
          </v:shape>
          <o:OLEObject Type="Embed" ProgID="Equation.3" ShapeID="_x0000_i1029" DrawAspect="Content" ObjectID="_1481387945" r:id="rId14"/>
        </w:object>
      </w:r>
      <w:r>
        <w:rPr>
          <w:lang w:val="uk-UA"/>
        </w:rPr>
        <w:t xml:space="preserve">. Звідси, </w:t>
      </w:r>
      <w:r>
        <w:rPr>
          <w:vertAlign w:val="subscript"/>
          <w:lang w:val="uk-UA"/>
        </w:rPr>
        <w:object w:dxaOrig="1699" w:dyaOrig="620">
          <v:shape id="_x0000_i1030" type="#_x0000_t75" style="width:84.8pt;height:30.4pt" o:ole="">
            <v:imagedata r:id="rId15" o:title=""/>
          </v:shape>
          <o:OLEObject Type="Embed" ProgID="Equation.3" ShapeID="_x0000_i1030" DrawAspect="Content" ObjectID="_1481387946" r:id="rId16"/>
        </w:objec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Отож, розглянемо такі властивості функцій, що входять в рівняння як його складові, які б привели до нестандарт</w:t>
      </w:r>
      <w:r>
        <w:rPr>
          <w:lang w:val="uk-UA"/>
        </w:rPr>
        <w:t xml:space="preserve">ного їх розв’язування  та продемонструємо їх  практичне застосування. </w:t>
      </w:r>
    </w:p>
    <w:p w:rsidR="00000000" w:rsidRDefault="00056B67">
      <w:pPr>
        <w:spacing w:before="120" w:line="360" w:lineRule="auto"/>
        <w:ind w:left="540" w:right="525" w:firstLine="540"/>
        <w:rPr>
          <w:color w:val="0000FF"/>
          <w:lang w:val="uk-UA"/>
        </w:rPr>
      </w:pPr>
      <w:r>
        <w:rPr>
          <w:color w:val="0000FF"/>
          <w:lang w:val="uk-UA"/>
        </w:rPr>
        <w:t xml:space="preserve"> </w:t>
      </w:r>
      <w:r>
        <w:rPr>
          <w:b/>
          <w:color w:val="0000FF"/>
          <w:lang w:val="uk-UA"/>
        </w:rPr>
        <w:t>1. Використання області визначення та області значень функцій</w:t>
      </w:r>
      <w:r>
        <w:rPr>
          <w:color w:val="0000FF"/>
          <w:lang w:val="uk-UA"/>
        </w:rPr>
        <w:t xml:space="preserve"> .</w:t>
      </w:r>
    </w:p>
    <w:p w:rsidR="00000000" w:rsidRDefault="00056B67">
      <w:pPr>
        <w:spacing w:before="120" w:line="360" w:lineRule="auto"/>
        <w:ind w:left="540" w:right="525" w:firstLine="540"/>
        <w:rPr>
          <w:b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         1.1. Скінченна область допустимих значень</w:t>
      </w:r>
      <w:r>
        <w:rPr>
          <w:b/>
          <w:u w:val="single"/>
          <w:lang w:val="uk-UA"/>
        </w:rPr>
        <w:t>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Якщо область допустимих значень ( ОДЗ )рівняння складається із скінч</w:t>
      </w:r>
      <w:r>
        <w:rPr>
          <w:lang w:val="uk-UA"/>
        </w:rPr>
        <w:t>еного числа значень, то для розв’язування досить перевірити всі ці значення. У тому випадку, коли ОДЗ – порожня множина ( не містить жодного числа ), ми можемо зразу дати відповідь, що задане рівняння не має коренів. Тому перед безпосереднім розв’язанням р</w:t>
      </w:r>
      <w:r>
        <w:rPr>
          <w:lang w:val="uk-UA"/>
        </w:rPr>
        <w:t>івняння, потрібно його проаналізувати, прослідкувати за поведінкою окремих членів рівняння для допустимих значень невідомої змінної.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ab/>
        <w:t xml:space="preserve">Наприклад, якщо потрібно розв’язати рівняння </w:t>
      </w:r>
      <w:r>
        <w:rPr>
          <w:vertAlign w:val="subscript"/>
          <w:lang w:val="uk-UA"/>
        </w:rPr>
        <w:object w:dxaOrig="2440" w:dyaOrig="360">
          <v:shape id="_x0000_i1031" type="#_x0000_t75" style="width:122.4pt;height:18.4pt" o:ole="">
            <v:imagedata r:id="rId17" o:title=""/>
          </v:shape>
          <o:OLEObject Type="Embed" ProgID="Equation.3" ShapeID="_x0000_i1031" DrawAspect="Content" ObjectID="_1481387947" r:id="rId18"/>
        </w:object>
      </w:r>
      <w:r>
        <w:rPr>
          <w:lang w:val="uk-UA"/>
        </w:rPr>
        <w:t>, то його ОДЗ задається системою</w:t>
      </w:r>
      <w:r>
        <w:rPr>
          <w:vertAlign w:val="subscript"/>
          <w:lang w:val="uk-UA"/>
        </w:rPr>
        <w:object w:dxaOrig="1980" w:dyaOrig="720">
          <v:shape id="_x0000_i1032" type="#_x0000_t75" style="width:99.2pt;height:36pt" o:ole="">
            <v:imagedata r:id="rId19" o:title=""/>
          </v:shape>
          <o:OLEObject Type="Embed" ProgID="Equation.3" ShapeID="_x0000_i1032" DrawAspect="Content" ObjectID="_1481387948" r:id="rId20"/>
        </w:object>
      </w:r>
      <w:r>
        <w:rPr>
          <w:lang w:val="uk-UA"/>
        </w:rPr>
        <w:t>я</w:t>
      </w:r>
      <w:r>
        <w:rPr>
          <w:lang w:val="uk-UA"/>
        </w:rPr>
        <w:t>ка не має розв’язків.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Тобто, ОДЗ заданого рівняння не містить жодного числа, і тому це рівняння не має коренів.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b/>
          <w:lang w:val="uk-UA"/>
        </w:rPr>
        <w:t>Приклад 1</w:t>
      </w:r>
      <w:r>
        <w:rPr>
          <w:lang w:val="uk-UA"/>
        </w:rPr>
        <w:t xml:space="preserve">. Розв’язати рівняння </w:t>
      </w:r>
      <w:r>
        <w:rPr>
          <w:vertAlign w:val="subscript"/>
          <w:lang w:val="uk-UA"/>
        </w:rPr>
        <w:object w:dxaOrig="2980" w:dyaOrig="360">
          <v:shape id="_x0000_i1033" type="#_x0000_t75" style="width:149.6pt;height:18.4pt" o:ole="">
            <v:imagedata r:id="rId21" o:title=""/>
          </v:shape>
          <o:OLEObject Type="Embed" ProgID="Equation.3" ShapeID="_x0000_i1033" DrawAspect="Content" ObjectID="_1481387949" r:id="rId22"/>
        </w:objec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ОДЗ: </w:t>
      </w:r>
      <w:r>
        <w:rPr>
          <w:vertAlign w:val="subscript"/>
          <w:lang w:val="uk-UA"/>
        </w:rPr>
        <w:object w:dxaOrig="4360" w:dyaOrig="720">
          <v:shape id="_x0000_i1034" type="#_x0000_t75" style="width:218.4pt;height:36pt" o:ole="">
            <v:imagedata r:id="rId23" o:title=""/>
          </v:shape>
          <o:OLEObject Type="Embed" ProgID="Equation.3" ShapeID="_x0000_i1034" DrawAspect="Content" ObjectID="_1481387950" r:id="rId24"/>
        </w:object>
      </w:r>
      <w:r>
        <w:rPr>
          <w:lang w:val="uk-UA"/>
        </w:rPr>
        <w:t xml:space="preserve"> 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Область допустимих значень для змінної х складається тільки з</w:t>
      </w:r>
      <w:r>
        <w:rPr>
          <w:lang w:val="uk-UA"/>
        </w:rPr>
        <w:t xml:space="preserve"> числа 2. Легко перевірити, що х = 2 – корінь рівняння.</w:t>
      </w:r>
    </w:p>
    <w:p w:rsidR="00000000" w:rsidRDefault="00056B67">
      <w:pPr>
        <w:spacing w:before="120" w:line="360" w:lineRule="auto"/>
        <w:ind w:left="540" w:right="525" w:firstLine="540"/>
        <w:rPr>
          <w:b/>
          <w:i/>
          <w:lang w:val="uk-UA"/>
        </w:rPr>
      </w:pPr>
      <w:r>
        <w:rPr>
          <w:b/>
          <w:i/>
          <w:lang w:val="uk-UA"/>
        </w:rPr>
        <w:t>Перевірка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vertAlign w:val="subscript"/>
          <w:lang w:val="uk-UA"/>
        </w:rPr>
        <w:object w:dxaOrig="4320" w:dyaOrig="1100">
          <v:shape id="_x0000_i1035" type="#_x0000_t75" style="width:3in;height:54.4pt" o:ole="">
            <v:imagedata r:id="rId25" o:title=""/>
          </v:shape>
          <o:OLEObject Type="Embed" ProgID="Equation.3" ShapeID="_x0000_i1035" DrawAspect="Content" ObjectID="_1481387951" r:id="rId26"/>
        </w:object>
      </w:r>
      <w:r>
        <w:rPr>
          <w:lang w:val="uk-UA"/>
        </w:rPr>
        <w:t xml:space="preserve"> 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 Отже, х = 2 – корінь рівняння. </w:t>
      </w:r>
    </w:p>
    <w:p w:rsidR="00000000" w:rsidRDefault="00056B67">
      <w:pPr>
        <w:spacing w:before="120" w:line="360" w:lineRule="auto"/>
        <w:ind w:left="540" w:right="525" w:firstLine="540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        1.2. Використання властивості монотонності функцій.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  <w:t>Вданому випадку спрацьовує така схема розв'язування: підбираємо один ч</w:t>
      </w:r>
      <w:r>
        <w:rPr>
          <w:lang w:val="uk-UA"/>
        </w:rPr>
        <w:t>и кілька коренів рівняння, доводимо, що інших коренів немає, при цьому використовуючи теореми про корені рівнянь , а саме :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b/>
          <w:u w:val="single"/>
          <w:lang w:val="uk-UA"/>
        </w:rPr>
        <w:t>Теорема 1</w:t>
      </w:r>
      <w:r>
        <w:rPr>
          <w:b/>
          <w:lang w:val="uk-UA"/>
        </w:rPr>
        <w:t>.</w:t>
      </w:r>
      <w:r>
        <w:rPr>
          <w:lang w:val="uk-UA"/>
        </w:rPr>
        <w:t xml:space="preserve"> Якщо в рівнянні </w:t>
      </w:r>
      <w:r>
        <w:rPr>
          <w:vertAlign w:val="subscript"/>
          <w:lang w:val="uk-UA"/>
        </w:rPr>
        <w:object w:dxaOrig="920" w:dyaOrig="320">
          <v:shape id="_x0000_i1036" type="#_x0000_t75" style="width:45.6pt;height:16pt" o:ole="">
            <v:imagedata r:id="rId27" o:title=""/>
          </v:shape>
          <o:OLEObject Type="Embed" ProgID="Equation.3" ShapeID="_x0000_i1036" DrawAspect="Content" ObjectID="_1481387952" r:id="rId28"/>
        </w:object>
      </w:r>
      <w:r>
        <w:rPr>
          <w:lang w:val="uk-UA"/>
        </w:rPr>
        <w:t xml:space="preserve">функція </w:t>
      </w:r>
      <w:r>
        <w:rPr>
          <w:vertAlign w:val="subscript"/>
          <w:lang w:val="uk-UA"/>
        </w:rPr>
        <w:object w:dxaOrig="540" w:dyaOrig="320">
          <v:shape id="_x0000_i1037" type="#_x0000_t75" style="width:27.2pt;height:16pt" o:ole="">
            <v:imagedata r:id="rId29" o:title=""/>
          </v:shape>
          <o:OLEObject Type="Embed" ProgID="Equation.3" ShapeID="_x0000_i1037" DrawAspect="Content" ObjectID="_1481387953" r:id="rId30"/>
        </w:object>
      </w:r>
      <w:r>
        <w:rPr>
          <w:lang w:val="uk-UA"/>
        </w:rPr>
        <w:t xml:space="preserve"> зростає ( спадає) на деякому проміжку, то це рівнянн</w:t>
      </w:r>
      <w:r>
        <w:rPr>
          <w:lang w:val="uk-UA"/>
        </w:rPr>
        <w:t>я може мати не більш ніж один корінь на цьому проміжку.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b/>
          <w:u w:val="single"/>
          <w:lang w:val="uk-UA"/>
        </w:rPr>
        <w:t>Теорема 2.</w:t>
      </w:r>
      <w:r>
        <w:rPr>
          <w:lang w:val="uk-UA"/>
        </w:rPr>
        <w:t xml:space="preserve"> Якщо в рівнянні </w:t>
      </w:r>
      <w:r>
        <w:rPr>
          <w:vertAlign w:val="subscript"/>
          <w:lang w:val="uk-UA"/>
        </w:rPr>
        <w:object w:dxaOrig="1239" w:dyaOrig="320">
          <v:shape id="_x0000_i1038" type="#_x0000_t75" style="width:62.4pt;height:16pt" o:ole="">
            <v:imagedata r:id="rId31" o:title=""/>
          </v:shape>
          <o:OLEObject Type="Embed" ProgID="Equation.3" ShapeID="_x0000_i1038" DrawAspect="Content" ObjectID="_1481387954" r:id="rId32"/>
        </w:object>
      </w:r>
      <w:r>
        <w:rPr>
          <w:lang w:val="uk-UA"/>
        </w:rPr>
        <w:t xml:space="preserve"> функція </w:t>
      </w:r>
      <w:r>
        <w:rPr>
          <w:vertAlign w:val="subscript"/>
          <w:lang w:val="uk-UA"/>
        </w:rPr>
        <w:object w:dxaOrig="540" w:dyaOrig="320">
          <v:shape id="_x0000_i1039" type="#_x0000_t75" style="width:27.2pt;height:16pt" o:ole="">
            <v:imagedata r:id="rId29" o:title=""/>
          </v:shape>
          <o:OLEObject Type="Embed" ProgID="Equation.3" ShapeID="_x0000_i1039" DrawAspect="Content" ObjectID="_1481387955" r:id="rId33"/>
        </w:object>
      </w:r>
      <w:r>
        <w:rPr>
          <w:lang w:val="uk-UA"/>
        </w:rPr>
        <w:t xml:space="preserve"> зростає на деякому проміжку, а функція </w:t>
      </w:r>
      <w:r>
        <w:rPr>
          <w:vertAlign w:val="subscript"/>
          <w:lang w:val="uk-UA"/>
        </w:rPr>
        <w:object w:dxaOrig="520" w:dyaOrig="320">
          <v:shape id="_x0000_i1040" type="#_x0000_t75" style="width:26.4pt;height:16pt" o:ole="">
            <v:imagedata r:id="rId34" o:title=""/>
          </v:shape>
          <o:OLEObject Type="Embed" ProgID="Equation.3" ShapeID="_x0000_i1040" DrawAspect="Content" ObjectID="_1481387956" r:id="rId35"/>
        </w:object>
      </w:r>
      <w:r>
        <w:rPr>
          <w:lang w:val="uk-UA"/>
        </w:rPr>
        <w:t xml:space="preserve"> спадає на цьому самому проміжку ( або навпаки ), то це рі</w:t>
      </w:r>
      <w:r>
        <w:rPr>
          <w:lang w:val="uk-UA"/>
        </w:rPr>
        <w:t>вняння може мати не більш ніж один корінь на цьому проміжку.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ab/>
        <w:t xml:space="preserve">Справді , якщо функція </w:t>
      </w:r>
      <w:r>
        <w:rPr>
          <w:vertAlign w:val="subscript"/>
          <w:lang w:val="uk-UA"/>
        </w:rPr>
        <w:object w:dxaOrig="540" w:dyaOrig="320">
          <v:shape id="_x0000_i1041" type="#_x0000_t75" style="width:27.2pt;height:16pt" o:ole="">
            <v:imagedata r:id="rId29" o:title=""/>
          </v:shape>
          <o:OLEObject Type="Embed" ProgID="Equation.3" ShapeID="_x0000_i1041" DrawAspect="Content" ObjectID="_1481387957" r:id="rId36"/>
        </w:object>
      </w:r>
      <w:r>
        <w:rPr>
          <w:lang w:val="uk-UA"/>
        </w:rPr>
        <w:t xml:space="preserve"> монотонна, то таке рівняння має лише один корінь, бо для монотонної функції нерівним значенням аргументу відповідають нерівні значення функції. Граф</w:t>
      </w:r>
      <w:r>
        <w:rPr>
          <w:lang w:val="uk-UA"/>
        </w:rPr>
        <w:t xml:space="preserve">ічно це означає, що пряма лінія, паралельна осі абсцис( графік функції - константи), не може перетинати графік монотонної функції більше, ніж в одній точці. 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ab/>
        <w:t xml:space="preserve">Якщо </w:t>
      </w:r>
      <w:r>
        <w:rPr>
          <w:vertAlign w:val="subscript"/>
          <w:lang w:val="uk-UA"/>
        </w:rPr>
        <w:object w:dxaOrig="540" w:dyaOrig="320">
          <v:shape id="_x0000_i1042" type="#_x0000_t75" style="width:27.2pt;height:16pt" o:ole="">
            <v:imagedata r:id="rId29" o:title=""/>
          </v:shape>
          <o:OLEObject Type="Embed" ProgID="Equation.3" ShapeID="_x0000_i1042" DrawAspect="Content" ObjectID="_1481387958" r:id="rId37"/>
        </w:object>
      </w:r>
      <w:r>
        <w:rPr>
          <w:lang w:val="uk-UA"/>
        </w:rPr>
        <w:t xml:space="preserve"> - </w:t>
      </w:r>
      <w:proofErr w:type="spellStart"/>
      <w:r>
        <w:rPr>
          <w:lang w:val="uk-UA"/>
        </w:rPr>
        <w:t>кусково</w:t>
      </w:r>
      <w:proofErr w:type="spellEnd"/>
      <w:r>
        <w:rPr>
          <w:lang w:val="uk-UA"/>
        </w:rPr>
        <w:t xml:space="preserve"> – монотонна функція, то рівняння </w:t>
      </w:r>
      <w:r>
        <w:rPr>
          <w:vertAlign w:val="subscript"/>
          <w:lang w:val="uk-UA"/>
        </w:rPr>
        <w:object w:dxaOrig="920" w:dyaOrig="320">
          <v:shape id="_x0000_i1043" type="#_x0000_t75" style="width:45.6pt;height:16pt" o:ole="">
            <v:imagedata r:id="rId27" o:title=""/>
          </v:shape>
          <o:OLEObject Type="Embed" ProgID="Equation.3" ShapeID="_x0000_i1043" DrawAspect="Content" ObjectID="_1481387959" r:id="rId38"/>
        </w:object>
      </w:r>
      <w:r>
        <w:rPr>
          <w:lang w:val="uk-UA"/>
        </w:rPr>
        <w:t>може</w:t>
      </w:r>
      <w:r>
        <w:rPr>
          <w:lang w:val="uk-UA"/>
        </w:rPr>
        <w:t xml:space="preserve"> мати не тільки більш як один корінь, але навіть нескінченне їх число,  коли </w:t>
      </w:r>
      <w:r>
        <w:rPr>
          <w:vertAlign w:val="subscript"/>
          <w:lang w:val="uk-UA"/>
        </w:rPr>
        <w:object w:dxaOrig="540" w:dyaOrig="320">
          <v:shape id="_x0000_i1044" type="#_x0000_t75" style="width:27.2pt;height:16pt" o:ole="">
            <v:imagedata r:id="rId29" o:title=""/>
          </v:shape>
          <o:OLEObject Type="Embed" ProgID="Equation.3" ShapeID="_x0000_i1044" DrawAspect="Content" ObjectID="_1481387960" r:id="rId39"/>
        </w:object>
      </w:r>
      <w:r>
        <w:rPr>
          <w:lang w:val="uk-UA"/>
        </w:rPr>
        <w:t xml:space="preserve"> має нескінченне число проміжків монотонності. Проте їх не може бути більше, ніж число проміжків монотонності </w:t>
      </w:r>
      <w:proofErr w:type="spellStart"/>
      <w:r>
        <w:rPr>
          <w:lang w:val="uk-UA"/>
        </w:rPr>
        <w:t>кусково</w:t>
      </w:r>
      <w:proofErr w:type="spellEnd"/>
      <w:r>
        <w:rPr>
          <w:lang w:val="uk-UA"/>
        </w:rPr>
        <w:t xml:space="preserve"> – монотонної функції.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b/>
          <w:lang w:val="uk-UA"/>
        </w:rPr>
        <w:t>Приклад 1.</w:t>
      </w:r>
      <w:r>
        <w:rPr>
          <w:lang w:val="uk-UA"/>
        </w:rPr>
        <w:t xml:space="preserve"> Розв'я</w:t>
      </w:r>
      <w:r>
        <w:rPr>
          <w:lang w:val="uk-UA"/>
        </w:rPr>
        <w:t xml:space="preserve">зати рівняння: </w:t>
      </w:r>
      <w:r>
        <w:rPr>
          <w:vertAlign w:val="subscript"/>
          <w:lang w:val="uk-UA"/>
        </w:rPr>
        <w:object w:dxaOrig="2680" w:dyaOrig="640">
          <v:shape id="_x0000_i1045" type="#_x0000_t75" style="width:134.4pt;height:32pt" o:ole="">
            <v:imagedata r:id="rId40" o:title=""/>
          </v:shape>
          <o:OLEObject Type="Embed" ProgID="Equation.3" ShapeID="_x0000_i1045" DrawAspect="Content" ObjectID="_1481387961" r:id="rId41"/>
        </w:object>
      </w:r>
      <w:r>
        <w:rPr>
          <w:lang w:val="uk-UA"/>
        </w:rPr>
        <w:t xml:space="preserve"> 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ОДЗ:</w:t>
      </w:r>
      <w:r>
        <w:rPr>
          <w:vertAlign w:val="subscript"/>
          <w:lang w:val="uk-UA"/>
        </w:rPr>
        <w:object w:dxaOrig="819" w:dyaOrig="280">
          <v:shape id="_x0000_i1046" type="#_x0000_t75" style="width:41.6pt;height:14.4pt" o:ole="">
            <v:imagedata r:id="rId42" o:title=""/>
          </v:shape>
          <o:OLEObject Type="Embed" ProgID="Equation.3" ShapeID="_x0000_i1046" DrawAspect="Content" ObjectID="_1481387962" r:id="rId43"/>
        </w:object>
      </w:r>
      <w:proofErr w:type="spellStart"/>
      <w:r>
        <w:rPr>
          <w:lang w:val="uk-UA"/>
        </w:rPr>
        <w:t>.Функція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f</w:t>
      </w:r>
      <w:r>
        <w:rPr>
          <w:vertAlign w:val="subscript"/>
          <w:lang w:val="en-US"/>
        </w:rPr>
        <w:object w:dxaOrig="120" w:dyaOrig="339">
          <v:shape id="_x0000_i1047" type="#_x0000_t75" style="width:6.4pt;height:17.6pt" o:ole="">
            <v:imagedata r:id="rId44" o:title=""/>
          </v:shape>
          <o:OLEObject Type="Embed" ProgID="Equation.3" ShapeID="_x0000_i1047" DrawAspect="Content" ObjectID="_1481387963" r:id="rId45"/>
        </w:object>
      </w:r>
      <w:r>
        <w:rPr>
          <w:lang w:val="uk-UA"/>
        </w:rPr>
        <w:t>(</w:t>
      </w:r>
      <w:r>
        <w:rPr>
          <w:lang w:val="en-US"/>
        </w:rPr>
        <w:t>x</w:t>
      </w:r>
      <w:r>
        <w:rPr>
          <w:lang w:val="uk-UA"/>
        </w:rPr>
        <w:t xml:space="preserve">) = </w:t>
      </w:r>
      <w:r>
        <w:rPr>
          <w:vertAlign w:val="subscript"/>
          <w:lang w:val="uk-UA"/>
        </w:rPr>
        <w:object w:dxaOrig="1760" w:dyaOrig="360">
          <v:shape id="_x0000_i1048" type="#_x0000_t75" style="width:88pt;height:18.4pt" o:ole="">
            <v:imagedata r:id="rId46" o:title=""/>
          </v:shape>
          <o:OLEObject Type="Embed" ProgID="Equation.3" ShapeID="_x0000_i1048" DrawAspect="Content" ObjectID="_1481387964" r:id="rId47"/>
        </w:object>
      </w:r>
      <w:r>
        <w:rPr>
          <w:lang w:val="uk-UA"/>
        </w:rPr>
        <w:t xml:space="preserve"> зростаюча і коли х = 243, набуває найменшого значення </w:t>
      </w:r>
      <w:r>
        <w:rPr>
          <w:vertAlign w:val="subscript"/>
          <w:lang w:val="uk-UA"/>
        </w:rPr>
        <w:object w:dxaOrig="240" w:dyaOrig="340">
          <v:shape id="_x0000_i1049" type="#_x0000_t75" style="width:12pt;height:17.6pt" o:ole="">
            <v:imagedata r:id="rId48" o:title=""/>
          </v:shape>
          <o:OLEObject Type="Embed" ProgID="Equation.3" ShapeID="_x0000_i1049" DrawAspect="Content" ObjectID="_1481387965" r:id="rId49"/>
        </w:object>
      </w:r>
      <w:r>
        <w:rPr>
          <w:lang w:val="uk-UA"/>
        </w:rPr>
        <w:t xml:space="preserve">(243) = 3. Функція </w:t>
      </w:r>
      <w:r>
        <w:rPr>
          <w:vertAlign w:val="subscript"/>
          <w:lang w:val="uk-UA"/>
        </w:rPr>
        <w:object w:dxaOrig="1519" w:dyaOrig="640">
          <v:shape id="_x0000_i1050" type="#_x0000_t75" style="width:76pt;height:32pt" o:ole="">
            <v:imagedata r:id="rId50" o:title=""/>
          </v:shape>
          <o:OLEObject Type="Embed" ProgID="Equation.3" ShapeID="_x0000_i1050" DrawAspect="Content" ObjectID="_1481387966" r:id="rId51"/>
        </w:object>
      </w:r>
      <w:r>
        <w:rPr>
          <w:lang w:val="uk-UA"/>
        </w:rPr>
        <w:t xml:space="preserve"> спадна на О</w:t>
      </w:r>
      <w:r>
        <w:rPr>
          <w:lang w:val="uk-UA"/>
        </w:rPr>
        <w:t xml:space="preserve">ДЗ і, коли х = 243, досягає найбільшого значення </w:t>
      </w:r>
      <w:r>
        <w:rPr>
          <w:vertAlign w:val="subscript"/>
          <w:lang w:val="uk-UA"/>
        </w:rPr>
        <w:object w:dxaOrig="1179" w:dyaOrig="340">
          <v:shape id="_x0000_i1051" type="#_x0000_t75" style="width:59.2pt;height:17.6pt" o:ole="">
            <v:imagedata r:id="rId52" o:title=""/>
          </v:shape>
          <o:OLEObject Type="Embed" ProgID="Equation.3" ShapeID="_x0000_i1051" DrawAspect="Content" ObjectID="_1481387967" r:id="rId53"/>
        </w:object>
      </w:r>
      <w:r>
        <w:rPr>
          <w:lang w:val="uk-UA"/>
        </w:rPr>
        <w:t>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vertAlign w:val="subscript"/>
          <w:lang w:val="uk-UA"/>
        </w:rPr>
        <w:object w:dxaOrig="1800" w:dyaOrig="340">
          <v:shape id="_x0000_i1052" type="#_x0000_t75" style="width:90.4pt;height:17.6pt" o:ole="">
            <v:imagedata r:id="rId54" o:title=""/>
          </v:shape>
          <o:OLEObject Type="Embed" ProgID="Equation.3" ShapeID="_x0000_i1052" DrawAspect="Content" ObjectID="_1481387968" r:id="rId55"/>
        </w:object>
      </w:r>
      <w:r>
        <w:rPr>
          <w:lang w:val="uk-UA"/>
        </w:rPr>
        <w:t>, тобто х = 243 – єдиний корінь.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ab/>
        <w:t xml:space="preserve">Тим часом поняття монотонності функції можна використати, розглядаючи питання про </w:t>
      </w:r>
      <w:proofErr w:type="spellStart"/>
      <w:r>
        <w:rPr>
          <w:lang w:val="uk-UA"/>
        </w:rPr>
        <w:t>рівносильність</w:t>
      </w:r>
      <w:proofErr w:type="spellEnd"/>
      <w:r>
        <w:rPr>
          <w:lang w:val="uk-UA"/>
        </w:rPr>
        <w:t xml:space="preserve"> широкого класу рівнянь. Так, н</w:t>
      </w:r>
      <w:r>
        <w:rPr>
          <w:lang w:val="uk-UA"/>
        </w:rPr>
        <w:t xml:space="preserve">а практиці, щоб дістати розв’язки рівнянь, нерідко доводиться брати одну й ту саму функцію від обох частин; порівняння значень складних функції , в яких зовнішня функція одна й та сама, - замінювати порівнянням значень внутрішніх функцій, тобто виконувати </w:t>
      </w:r>
      <w:r>
        <w:rPr>
          <w:lang w:val="uk-UA"/>
        </w:rPr>
        <w:t>перехід:</w:t>
      </w:r>
      <w:r>
        <w:rPr>
          <w:vertAlign w:val="subscript"/>
          <w:lang w:val="uk-UA"/>
        </w:rPr>
        <w:object w:dxaOrig="3420" w:dyaOrig="320">
          <v:shape id="_x0000_i1053" type="#_x0000_t75" style="width:171.2pt;height:16pt" o:ole="">
            <v:imagedata r:id="rId56" o:title=""/>
          </v:shape>
          <o:OLEObject Type="Embed" ProgID="Equation.3" ShapeID="_x0000_i1053" DrawAspect="Content" ObjectID="_1481387969" r:id="rId57"/>
        </w:object>
      </w:r>
      <w:r>
        <w:rPr>
          <w:lang w:val="uk-UA"/>
        </w:rPr>
        <w:t xml:space="preserve">, скориставшись відомою теоремою : „ Рівняння </w:t>
      </w:r>
      <w:r>
        <w:rPr>
          <w:vertAlign w:val="subscript"/>
          <w:lang w:val="uk-UA"/>
        </w:rPr>
        <w:object w:dxaOrig="1219" w:dyaOrig="320">
          <v:shape id="_x0000_i1054" type="#_x0000_t75" style="width:60.8pt;height:16pt" o:ole="">
            <v:imagedata r:id="rId58" o:title=""/>
          </v:shape>
          <o:OLEObject Type="Embed" ProgID="Equation.3" ShapeID="_x0000_i1054" DrawAspect="Content" ObjectID="_1481387970" r:id="rId59"/>
        </w:object>
      </w:r>
      <w:r>
        <w:rPr>
          <w:lang w:val="uk-UA"/>
        </w:rPr>
        <w:t xml:space="preserve"> і  </w:t>
      </w:r>
      <w:r>
        <w:rPr>
          <w:vertAlign w:val="subscript"/>
          <w:lang w:val="uk-UA"/>
        </w:rPr>
        <w:object w:dxaOrig="1919" w:dyaOrig="320">
          <v:shape id="_x0000_i1055" type="#_x0000_t75" style="width:96pt;height:16pt" o:ole="">
            <v:imagedata r:id="rId60" o:title=""/>
          </v:shape>
          <o:OLEObject Type="Embed" ProgID="Equation.3" ShapeID="_x0000_i1055" DrawAspect="Content" ObjectID="_1481387971" r:id="rId61"/>
        </w:object>
      </w:r>
      <w:r>
        <w:rPr>
          <w:lang w:val="uk-UA"/>
        </w:rPr>
        <w:t xml:space="preserve">рівносильні, якщо їх області визначення однакові, а функція </w:t>
      </w:r>
      <w:r>
        <w:rPr>
          <w:vertAlign w:val="subscript"/>
          <w:lang w:val="uk-UA"/>
        </w:rPr>
        <w:object w:dxaOrig="260" w:dyaOrig="260">
          <v:shape id="_x0000_i1056" type="#_x0000_t75" style="width:12.8pt;height:12.8pt" o:ole="">
            <v:imagedata r:id="rId62" o:title=""/>
          </v:shape>
          <o:OLEObject Type="Embed" ProgID="Equation.3" ShapeID="_x0000_i1056" DrawAspect="Content" ObjectID="_1481387972" r:id="rId63"/>
        </w:object>
      </w:r>
      <w:r>
        <w:rPr>
          <w:lang w:val="uk-UA"/>
        </w:rPr>
        <w:t xml:space="preserve"> монотонна. ” Проілюструємо застосування даної тео</w:t>
      </w:r>
      <w:r>
        <w:rPr>
          <w:lang w:val="uk-UA"/>
        </w:rPr>
        <w:t>реми на прикладі.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b/>
          <w:lang w:val="uk-UA"/>
        </w:rPr>
        <w:t>Приклад 2.</w:t>
      </w:r>
      <w:r>
        <w:rPr>
          <w:lang w:val="uk-UA"/>
        </w:rPr>
        <w:t xml:space="preserve"> Розв’язати рівняння </w:t>
      </w:r>
      <w:r>
        <w:rPr>
          <w:vertAlign w:val="subscript"/>
          <w:lang w:val="uk-UA"/>
        </w:rPr>
        <w:object w:dxaOrig="2699" w:dyaOrig="420">
          <v:shape id="_x0000_i1057" type="#_x0000_t75" style="width:135.2pt;height:20.8pt" o:ole="">
            <v:imagedata r:id="rId64" o:title=""/>
          </v:shape>
          <o:OLEObject Type="Embed" ProgID="Equation.3" ShapeID="_x0000_i1057" DrawAspect="Content" ObjectID="_1481387973" r:id="rId65"/>
        </w:object>
      </w:r>
      <w:r>
        <w:rPr>
          <w:lang w:val="uk-UA"/>
        </w:rPr>
        <w:t>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Запишемо це рівняння в такому вигляді:</w:t>
      </w:r>
      <w:r>
        <w:rPr>
          <w:vertAlign w:val="subscript"/>
          <w:lang w:val="uk-UA"/>
        </w:rPr>
        <w:object w:dxaOrig="1800" w:dyaOrig="420">
          <v:shape id="_x0000_i1058" type="#_x0000_t75" style="width:90.4pt;height:20.8pt" o:ole="">
            <v:imagedata r:id="rId66" o:title=""/>
          </v:shape>
          <o:OLEObject Type="Embed" ProgID="Equation.3" ShapeID="_x0000_i1058" DrawAspect="Content" ObjectID="_1481387974" r:id="rId67"/>
        </w:object>
      </w:r>
      <w:r>
        <w:rPr>
          <w:lang w:val="uk-UA"/>
        </w:rPr>
        <w:t>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Оскільки областю визначення рівняння є множина всіх дійсних чисел і зовнішня функція </w:t>
      </w:r>
      <w:r>
        <w:rPr>
          <w:vertAlign w:val="subscript"/>
          <w:lang w:val="uk-UA"/>
        </w:rPr>
        <w:object w:dxaOrig="680" w:dyaOrig="360">
          <v:shape id="_x0000_i1059" type="#_x0000_t75" style="width:33.6pt;height:18.4pt" o:ole="">
            <v:imagedata r:id="rId68" o:title=""/>
          </v:shape>
          <o:OLEObject Type="Embed" ProgID="Equation.3" ShapeID="_x0000_i1059" DrawAspect="Content" ObjectID="_1481387975" r:id="rId69"/>
        </w:object>
      </w:r>
      <w:r>
        <w:rPr>
          <w:lang w:val="uk-UA"/>
        </w:rPr>
        <w:t xml:space="preserve"> монотонна, то</w:t>
      </w:r>
      <w:r>
        <w:rPr>
          <w:lang w:val="uk-UA"/>
        </w:rPr>
        <w:t xml:space="preserve"> воно буде рівносильним рівнянню </w:t>
      </w:r>
      <w:r>
        <w:rPr>
          <w:vertAlign w:val="subscript"/>
          <w:lang w:val="uk-UA"/>
        </w:rPr>
        <w:object w:dxaOrig="1339" w:dyaOrig="320">
          <v:shape id="_x0000_i1060" type="#_x0000_t75" style="width:66.4pt;height:16pt" o:ole="">
            <v:imagedata r:id="rId70" o:title=""/>
          </v:shape>
          <o:OLEObject Type="Embed" ProgID="Equation.3" ShapeID="_x0000_i1060" DrawAspect="Content" ObjectID="_1481387976" r:id="rId71"/>
        </w:object>
      </w:r>
      <w:r>
        <w:rPr>
          <w:lang w:val="uk-UA"/>
        </w:rPr>
        <w:t xml:space="preserve"> , корені якого </w:t>
      </w:r>
      <w:r>
        <w:rPr>
          <w:vertAlign w:val="subscript"/>
          <w:lang w:val="uk-UA"/>
        </w:rPr>
        <w:object w:dxaOrig="1459" w:dyaOrig="340">
          <v:shape id="_x0000_i1061" type="#_x0000_t75" style="width:72.8pt;height:17.6pt" o:ole="">
            <v:imagedata r:id="rId72" o:title=""/>
          </v:shape>
          <o:OLEObject Type="Embed" ProgID="Equation.3" ShapeID="_x0000_i1061" DrawAspect="Content" ObjectID="_1481387977" r:id="rId73"/>
        </w:object>
      </w:r>
      <w:r>
        <w:rPr>
          <w:lang w:val="uk-UA"/>
        </w:rPr>
        <w:t>.</w:t>
      </w:r>
    </w:p>
    <w:p w:rsidR="00000000" w:rsidRDefault="00056B67">
      <w:pPr>
        <w:spacing w:before="120" w:line="360" w:lineRule="auto"/>
        <w:ind w:left="1260" w:right="525" w:firstLine="180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     1.3. Використання обмеженості функції. Оцінка лівої і правої частин рівнянь.</w:t>
      </w:r>
    </w:p>
    <w:p w:rsidR="00000000" w:rsidRDefault="00056B67">
      <w:pPr>
        <w:spacing w:before="120" w:line="360" w:lineRule="auto"/>
        <w:ind w:left="540" w:right="525" w:firstLine="540"/>
        <w:rPr>
          <w:i/>
          <w:lang w:val="uk-UA"/>
        </w:rPr>
      </w:pPr>
      <w:r>
        <w:rPr>
          <w:lang w:val="uk-UA"/>
        </w:rPr>
        <w:tab/>
        <w:t>Деякі рівняння можна розв’язати за допомогою оцінки лівої та правої частин рів</w:t>
      </w:r>
      <w:r>
        <w:rPr>
          <w:lang w:val="uk-UA"/>
        </w:rPr>
        <w:t xml:space="preserve">няння. Даний  прийом базується на такій властивості: нехай потрібно розв’язати рівняння виду  </w:t>
      </w:r>
      <w:r>
        <w:rPr>
          <w:lang w:val="en-US"/>
        </w:rPr>
        <w:t>f</w:t>
      </w:r>
      <w:r>
        <w:rPr>
          <w:lang w:val="uk-UA"/>
        </w:rPr>
        <w:t>(</w:t>
      </w:r>
      <w:r>
        <w:rPr>
          <w:lang w:val="en-US"/>
        </w:rPr>
        <w:t>x</w:t>
      </w:r>
      <w:r>
        <w:rPr>
          <w:lang w:val="uk-UA"/>
        </w:rPr>
        <w:t xml:space="preserve">) = </w:t>
      </w:r>
      <w:r>
        <w:t>φ</w:t>
      </w:r>
      <w:r>
        <w:rPr>
          <w:lang w:val="uk-UA"/>
        </w:rPr>
        <w:t>(</w:t>
      </w:r>
      <w:r>
        <w:rPr>
          <w:lang w:val="en-US"/>
        </w:rPr>
        <w:t>x</w:t>
      </w:r>
      <w:r>
        <w:rPr>
          <w:lang w:val="uk-UA"/>
        </w:rPr>
        <w:t xml:space="preserve">) і з’ясувалося, що </w:t>
      </w:r>
      <w:r>
        <w:rPr>
          <w:vertAlign w:val="subscript"/>
          <w:lang w:val="uk-UA"/>
        </w:rPr>
        <w:object w:dxaOrig="1880" w:dyaOrig="320">
          <v:shape id="_x0000_i1062" type="#_x0000_t75" style="width:93.6pt;height:16pt" o:ole="">
            <v:imagedata r:id="rId74" o:title=""/>
          </v:shape>
          <o:OLEObject Type="Embed" ProgID="Equation.3" ShapeID="_x0000_i1062" DrawAspect="Content" ObjectID="_1481387978" r:id="rId75"/>
        </w:object>
      </w:r>
      <w:r>
        <w:rPr>
          <w:lang w:val="uk-UA"/>
        </w:rPr>
        <w:t xml:space="preserve"> то рівність між лівою і правою частинами можлива тоді і тільки тоді, коли </w:t>
      </w:r>
      <w:r>
        <w:rPr>
          <w:vertAlign w:val="subscript"/>
          <w:lang w:val="uk-UA"/>
        </w:rPr>
        <w:object w:dxaOrig="1060" w:dyaOrig="320">
          <v:shape id="_x0000_i1063" type="#_x0000_t75" style="width:53.6pt;height:16pt" o:ole="">
            <v:imagedata r:id="rId76" o:title=""/>
          </v:shape>
          <o:OLEObject Type="Embed" ProgID="Equation.3" ShapeID="_x0000_i1063" DrawAspect="Content" ObjectID="_1481387979" r:id="rId77"/>
        </w:object>
      </w:r>
      <w:r>
        <w:rPr>
          <w:lang w:val="uk-UA"/>
        </w:rPr>
        <w:t>одночасно дор</w:t>
      </w:r>
      <w:r>
        <w:rPr>
          <w:lang w:val="uk-UA"/>
        </w:rPr>
        <w:t xml:space="preserve">івнюють </w:t>
      </w:r>
      <w:r>
        <w:rPr>
          <w:i/>
          <w:lang w:val="uk-UA"/>
        </w:rPr>
        <w:t xml:space="preserve">а. </w:t>
      </w:r>
      <w:r>
        <w:rPr>
          <w:lang w:val="uk-UA"/>
        </w:rPr>
        <w:t>Тобто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якщо </w:t>
      </w:r>
      <w:r>
        <w:rPr>
          <w:vertAlign w:val="subscript"/>
          <w:lang w:val="uk-UA"/>
        </w:rPr>
        <w:object w:dxaOrig="1100" w:dyaOrig="720">
          <v:shape id="_x0000_i1064" type="#_x0000_t75" style="width:54.4pt;height:36pt" o:ole="">
            <v:imagedata r:id="rId78" o:title=""/>
          </v:shape>
          <o:OLEObject Type="Embed" ProgID="Equation.3" ShapeID="_x0000_i1064" DrawAspect="Content" ObjectID="_1481387980" r:id="rId79"/>
        </w:object>
      </w:r>
      <w:r>
        <w:rPr>
          <w:lang w:val="uk-UA"/>
        </w:rPr>
        <w:t xml:space="preserve"> то </w:t>
      </w:r>
      <w:r>
        <w:rPr>
          <w:vertAlign w:val="subscript"/>
          <w:lang w:val="uk-UA"/>
        </w:rPr>
        <w:object w:dxaOrig="1100" w:dyaOrig="720">
          <v:shape id="_x0000_i1065" type="#_x0000_t75" style="width:54.4pt;height:36pt" o:ole="">
            <v:imagedata r:id="rId80" o:title=""/>
          </v:shape>
          <o:OLEObject Type="Embed" ProgID="Equation.3" ShapeID="_x0000_i1065" DrawAspect="Content" ObjectID="_1481387981" r:id="rId81"/>
        </w:object>
      </w:r>
      <w:r>
        <w:rPr>
          <w:lang w:val="uk-UA"/>
        </w:rPr>
        <w:t>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b/>
          <w:lang w:val="uk-UA"/>
        </w:rPr>
        <w:t>Приклад 1.</w:t>
      </w:r>
      <w:r>
        <w:rPr>
          <w:lang w:val="uk-UA"/>
        </w:rPr>
        <w:t xml:space="preserve"> Розв’язати рівняння </w:t>
      </w:r>
      <w:r>
        <w:rPr>
          <w:vertAlign w:val="subscript"/>
          <w:lang w:val="uk-UA"/>
        </w:rPr>
        <w:object w:dxaOrig="2659" w:dyaOrig="400">
          <v:shape id="_x0000_i1066" type="#_x0000_t75" style="width:132.8pt;height:20pt" o:ole="">
            <v:imagedata r:id="rId82" o:title=""/>
          </v:shape>
          <o:OLEObject Type="Embed" ProgID="Equation.3" ShapeID="_x0000_i1066" DrawAspect="Content" ObjectID="_1481387982" r:id="rId83"/>
        </w:objec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 В даному рівнянні множина значень функції, що стоїть у лівій частині,  множина невід'ємних чисел, а множина значень функції, що с</w:t>
      </w:r>
      <w:r>
        <w:rPr>
          <w:lang w:val="uk-UA"/>
        </w:rPr>
        <w:t xml:space="preserve">тоїть в правій частині, - множина   не додатних чисел: </w:t>
      </w:r>
      <w:r>
        <w:rPr>
          <w:vertAlign w:val="subscript"/>
          <w:lang w:val="uk-UA"/>
        </w:rPr>
        <w:object w:dxaOrig="800" w:dyaOrig="280">
          <v:shape id="_x0000_i1067" type="#_x0000_t75" style="width:40pt;height:14.4pt" o:ole="">
            <v:imagedata r:id="rId84" o:title=""/>
          </v:shape>
          <o:OLEObject Type="Embed" ProgID="Equation.3" ShapeID="_x0000_i1067" DrawAspect="Content" ObjectID="_1481387983" r:id="rId85"/>
        </w:object>
      </w:r>
      <w:r>
        <w:rPr>
          <w:vertAlign w:val="subscript"/>
          <w:lang w:val="en-US"/>
        </w:rPr>
        <w:object w:dxaOrig="280" w:dyaOrig="320">
          <v:shape id="_x0000_i1068" type="#_x0000_t75" style="width:14.4pt;height:16pt" o:ole="">
            <v:imagedata r:id="rId86" o:title=""/>
          </v:shape>
          <o:OLEObject Type="Embed" ProgID="Equation.3" ShapeID="_x0000_i1068" DrawAspect="Content" ObjectID="_1481387984" r:id="rId87"/>
        </w:object>
      </w:r>
      <w:r>
        <w:rPr>
          <w:lang w:val="uk-UA"/>
        </w:rPr>
        <w:t>= -</w:t>
      </w:r>
      <w:r>
        <w:rPr>
          <w:vertAlign w:val="subscript"/>
          <w:lang w:val="en-US"/>
        </w:rPr>
        <w:object w:dxaOrig="1120" w:dyaOrig="380">
          <v:shape id="_x0000_i1069" type="#_x0000_t75" style="width:56pt;height:18.4pt" o:ole="">
            <v:imagedata r:id="rId88" o:title=""/>
          </v:shape>
          <o:OLEObject Type="Embed" ProgID="Equation.3" ShapeID="_x0000_i1069" DrawAspect="Content" ObjectID="_1481387985" r:id="rId89"/>
        </w:objec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t xml:space="preserve">Тому </w:t>
      </w:r>
      <w:proofErr w:type="spellStart"/>
      <w:r>
        <w:t>це</w:t>
      </w:r>
      <w:proofErr w:type="spellEnd"/>
      <w:r>
        <w:t xml:space="preserve">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 xml:space="preserve">івняння рівносильне системі </w:t>
      </w:r>
      <w:r>
        <w:rPr>
          <w:vertAlign w:val="subscript"/>
          <w:lang w:val="uk-UA"/>
        </w:rPr>
        <w:object w:dxaOrig="1660" w:dyaOrig="800">
          <v:shape id="_x0000_i1070" type="#_x0000_t75" style="width:83.2pt;height:40pt" o:ole="">
            <v:imagedata r:id="rId90" o:title=""/>
          </v:shape>
          <o:OLEObject Type="Embed" ProgID="Equation.3" ShapeID="_x0000_i1070" DrawAspect="Content" ObjectID="_1481387986" r:id="rId91"/>
        </w:objec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Звідси одержуємо єдиний корінь рівняння х = 1.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>Аналогічно розв’язуєть</w:t>
      </w:r>
      <w:r>
        <w:rPr>
          <w:lang w:val="uk-UA"/>
        </w:rPr>
        <w:t xml:space="preserve">ся рівняння виду </w:t>
      </w:r>
      <w:r>
        <w:rPr>
          <w:vertAlign w:val="subscript"/>
          <w:lang w:val="uk-UA"/>
        </w:rPr>
        <w:object w:dxaOrig="2920" w:dyaOrig="360">
          <v:shape id="_x0000_i1071" type="#_x0000_t75" style="width:146.4pt;height:18.4pt" o:ole="">
            <v:imagedata r:id="rId92" o:title=""/>
          </v:shape>
          <o:OLEObject Type="Embed" ProgID="Equation.3" ShapeID="_x0000_i1071" DrawAspect="Content" ObjectID="_1481387987" r:id="rId93"/>
        </w:objec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в якому всі функції - доданки невід’ємні. Очевидно, що в цьому випадку рівність</w:t>
      </w:r>
      <w:r>
        <w:rPr>
          <w:vertAlign w:val="subscript"/>
          <w:lang w:val="uk-UA"/>
        </w:rPr>
        <w:object w:dxaOrig="2920" w:dyaOrig="360">
          <v:shape id="_x0000_i1072" type="#_x0000_t75" style="width:146.4pt;height:18.4pt" o:ole="">
            <v:imagedata r:id="rId92" o:title=""/>
          </v:shape>
          <o:OLEObject Type="Embed" ProgID="Equation.3" ShapeID="_x0000_i1072" DrawAspect="Content" ObjectID="_1481387988" r:id="rId94"/>
        </w:object>
      </w:r>
      <w:r>
        <w:rPr>
          <w:lang w:val="uk-UA"/>
        </w:rPr>
        <w:t>обов’язково буде виконуватись, лише коли всі функції – доданки дорівнюють нулю. Тобто , сума кількох невід’ємних фу</w:t>
      </w:r>
      <w:r>
        <w:rPr>
          <w:lang w:val="uk-UA"/>
        </w:rPr>
        <w:t>нкцій дорівнює нулю тоді і тільки тоді, коли всі функції одночасно дорівнюють нулю. Розглянемо приклади.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Приклад 1. Розв'язати рівняння 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vertAlign w:val="subscript"/>
          <w:lang w:val="en-US"/>
        </w:rPr>
        <w:object w:dxaOrig="3658" w:dyaOrig="420">
          <v:shape id="_x0000_i1073" type="#_x0000_t75" style="width:183.2pt;height:20.8pt" o:ole="">
            <v:imagedata r:id="rId95" o:title=""/>
          </v:shape>
          <o:OLEObject Type="Embed" ProgID="Equation.3" ShapeID="_x0000_i1073" DrawAspect="Content" ObjectID="_1481387989" r:id="rId96"/>
        </w:objec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 ОДЗ: </w:t>
      </w:r>
      <w:r>
        <w:rPr>
          <w:vertAlign w:val="subscript"/>
          <w:lang w:val="uk-UA"/>
        </w:rPr>
        <w:object w:dxaOrig="599" w:dyaOrig="280">
          <v:shape id="_x0000_i1074" type="#_x0000_t75" style="width:30.4pt;height:14.4pt" o:ole="">
            <v:imagedata r:id="rId97" o:title=""/>
          </v:shape>
          <o:OLEObject Type="Embed" ProgID="Equation.3" ShapeID="_x0000_i1074" DrawAspect="Content" ObjectID="_1481387990" r:id="rId98"/>
        </w:object>
      </w:r>
      <w:r>
        <w:rPr>
          <w:lang w:val="uk-UA"/>
        </w:rPr>
        <w:t>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vertAlign w:val="subscript"/>
          <w:lang w:val="en-US"/>
        </w:rPr>
        <w:object w:dxaOrig="3720" w:dyaOrig="420">
          <v:shape id="_x0000_i1075" type="#_x0000_t75" style="width:186.4pt;height:20.8pt" o:ole="">
            <v:imagedata r:id="rId99" o:title=""/>
          </v:shape>
          <o:OLEObject Type="Embed" ProgID="Equation.3" ShapeID="_x0000_i1075" DrawAspect="Content" ObjectID="_1481387991" r:id="rId100"/>
        </w:object>
      </w:r>
      <w:r>
        <w:rPr>
          <w:lang w:val="uk-UA"/>
        </w:rPr>
        <w:t>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Маємо: </w:t>
      </w:r>
      <w:r>
        <w:rPr>
          <w:vertAlign w:val="subscript"/>
        </w:rPr>
        <w:object w:dxaOrig="2359" w:dyaOrig="840">
          <v:shape id="_x0000_i1076" type="#_x0000_t75" style="width:117.6pt;height:42.4pt" o:ole="">
            <v:imagedata r:id="rId101" o:title=""/>
          </v:shape>
          <o:OLEObject Type="Embed" ProgID="Equation.3" ShapeID="_x0000_i1076" DrawAspect="Content" ObjectID="_1481387992" r:id="rId102"/>
        </w:object>
      </w:r>
      <w:r>
        <w:rPr>
          <w:lang w:val="uk-UA"/>
        </w:rPr>
        <w:t xml:space="preserve">    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 Звідси,</w:t>
      </w:r>
      <w:r>
        <w:rPr>
          <w:lang w:val="uk-UA"/>
        </w:rPr>
        <w:t xml:space="preserve">  х = 0.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b/>
          <w:lang w:val="uk-UA"/>
        </w:rPr>
        <w:t>Приклад 2.</w:t>
      </w:r>
      <w:r>
        <w:rPr>
          <w:lang w:val="uk-UA"/>
        </w:rPr>
        <w:t xml:space="preserve"> Розв’язати рівняння </w:t>
      </w:r>
      <w:r>
        <w:rPr>
          <w:vertAlign w:val="subscript"/>
          <w:lang w:val="uk-UA"/>
        </w:rPr>
        <w:object w:dxaOrig="3440" w:dyaOrig="440">
          <v:shape id="_x0000_i1077" type="#_x0000_t75" style="width:172pt;height:21.6pt" o:ole="">
            <v:imagedata r:id="rId103" o:title=""/>
          </v:shape>
          <o:OLEObject Type="Embed" ProgID="Equation.3" ShapeID="_x0000_i1077" DrawAspect="Content" ObjectID="_1481387993" r:id="rId104"/>
        </w:object>
      </w:r>
      <w:r>
        <w:rPr>
          <w:lang w:val="uk-UA"/>
        </w:rPr>
        <w:t>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Задане рівняння рівносильне системі </w:t>
      </w:r>
      <w:r>
        <w:rPr>
          <w:vertAlign w:val="subscript"/>
          <w:lang w:val="uk-UA"/>
        </w:rPr>
        <w:object w:dxaOrig="1780" w:dyaOrig="1240">
          <v:shape id="_x0000_i1078" type="#_x0000_t75" style="width:89.6pt;height:62.4pt" o:ole="">
            <v:imagedata r:id="rId105" o:title=""/>
          </v:shape>
          <o:OLEObject Type="Embed" ProgID="Equation.3" ShapeID="_x0000_i1078" DrawAspect="Content" ObjectID="_1481387994" r:id="rId106"/>
        </w:objec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З третього рівняння одержуємо  х = 3, що задовольняє і всій системі.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 Отже, задане рівняння має єдиний корінь х = 3.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Приклад 3. Розв’</w:t>
      </w:r>
      <w:r>
        <w:rPr>
          <w:lang w:val="uk-UA"/>
        </w:rPr>
        <w:t xml:space="preserve">язати рівняння </w:t>
      </w:r>
      <w:r>
        <w:rPr>
          <w:vertAlign w:val="subscript"/>
          <w:lang w:val="uk-UA"/>
        </w:rPr>
        <w:object w:dxaOrig="1739" w:dyaOrig="280">
          <v:shape id="_x0000_i1079" type="#_x0000_t75" style="width:87.2pt;height:14.4pt" o:ole="">
            <v:imagedata r:id="rId107" o:title=""/>
          </v:shape>
          <o:OLEObject Type="Embed" ProgID="Equation.3" ShapeID="_x0000_i1079" DrawAspect="Content" ObjectID="_1481387995" r:id="rId108"/>
        </w:object>
      </w:r>
      <w:r>
        <w:rPr>
          <w:lang w:val="uk-UA"/>
        </w:rPr>
        <w:t>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Множина значень функції </w:t>
      </w:r>
      <w:r>
        <w:rPr>
          <w:vertAlign w:val="subscript"/>
          <w:lang w:val="uk-UA"/>
        </w:rPr>
        <w:object w:dxaOrig="1380" w:dyaOrig="320">
          <v:shape id="_x0000_i1080" type="#_x0000_t75" style="width:68.8pt;height:16pt" o:ole="">
            <v:imagedata r:id="rId109" o:title=""/>
          </v:shape>
          <o:OLEObject Type="Embed" ProgID="Equation.3" ShapeID="_x0000_i1080" DrawAspect="Content" ObjectID="_1481387996" r:id="rId110"/>
        </w:object>
      </w:r>
      <w:r>
        <w:rPr>
          <w:lang w:val="uk-UA"/>
        </w:rPr>
        <w:t>є інтервал</w:t>
      </w:r>
      <w:r>
        <w:rPr>
          <w:vertAlign w:val="subscript"/>
          <w:lang w:val="uk-UA"/>
        </w:rPr>
        <w:object w:dxaOrig="660" w:dyaOrig="340">
          <v:shape id="_x0000_i1081" type="#_x0000_t75" style="width:32.8pt;height:17.6pt" o:ole="">
            <v:imagedata r:id="rId111" o:title=""/>
          </v:shape>
          <o:OLEObject Type="Embed" ProgID="Equation.3" ShapeID="_x0000_i1081" DrawAspect="Content" ObjectID="_1481387997" r:id="rId112"/>
        </w:object>
      </w:r>
      <w:r>
        <w:rPr>
          <w:lang w:val="uk-UA"/>
        </w:rPr>
        <w:t>,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 а функції </w:t>
      </w:r>
      <w:r>
        <w:rPr>
          <w:vertAlign w:val="subscript"/>
          <w:lang w:val="uk-UA"/>
        </w:rPr>
        <w:object w:dxaOrig="1600" w:dyaOrig="320">
          <v:shape id="_x0000_i1082" type="#_x0000_t75" style="width:80pt;height:16pt" o:ole="">
            <v:imagedata r:id="rId113" o:title=""/>
          </v:shape>
          <o:OLEObject Type="Embed" ProgID="Equation.3" ShapeID="_x0000_i1082" DrawAspect="Content" ObjectID="_1481387998" r:id="rId114"/>
        </w:object>
      </w:r>
      <w:r>
        <w:rPr>
          <w:lang w:val="uk-UA"/>
        </w:rPr>
        <w:t xml:space="preserve"> є інтервал </w:t>
      </w:r>
      <w:r>
        <w:rPr>
          <w:vertAlign w:val="subscript"/>
          <w:lang w:val="uk-UA"/>
        </w:rPr>
        <w:object w:dxaOrig="460" w:dyaOrig="340">
          <v:shape id="_x0000_i1083" type="#_x0000_t75" style="width:23.2pt;height:17.6pt" o:ole="">
            <v:imagedata r:id="rId115" o:title=""/>
          </v:shape>
          <o:OLEObject Type="Embed" ProgID="Equation.3" ShapeID="_x0000_i1083" DrawAspect="Content" ObjectID="_1481387999" r:id="rId116"/>
        </w:object>
      </w:r>
      <w:r>
        <w:rPr>
          <w:lang w:val="uk-UA"/>
        </w:rPr>
        <w:t xml:space="preserve">. 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Оскільки спільні значення відсутні , то рівняння розв’язку не має.</w:t>
      </w:r>
    </w:p>
    <w:p w:rsidR="00000000" w:rsidRDefault="00056B67">
      <w:pPr>
        <w:spacing w:before="120" w:line="360" w:lineRule="auto"/>
        <w:ind w:left="540" w:right="525" w:firstLine="900"/>
        <w:rPr>
          <w:b/>
          <w:i/>
          <w:lang w:val="uk-UA"/>
        </w:rPr>
      </w:pPr>
      <w:r>
        <w:rPr>
          <w:b/>
          <w:i/>
          <w:u w:val="single"/>
          <w:lang w:val="uk-UA"/>
        </w:rPr>
        <w:t xml:space="preserve">1.4. Використання властивостей </w:t>
      </w:r>
      <w:proofErr w:type="spellStart"/>
      <w:r>
        <w:rPr>
          <w:b/>
          <w:i/>
          <w:u w:val="single"/>
          <w:lang w:val="uk-UA"/>
        </w:rPr>
        <w:t>взаємнообернених</w:t>
      </w:r>
      <w:proofErr w:type="spellEnd"/>
      <w:r>
        <w:rPr>
          <w:b/>
          <w:i/>
          <w:u w:val="single"/>
          <w:lang w:val="uk-UA"/>
        </w:rPr>
        <w:t xml:space="preserve"> функцій</w:t>
      </w:r>
      <w:r>
        <w:rPr>
          <w:b/>
          <w:i/>
          <w:lang w:val="uk-UA"/>
        </w:rPr>
        <w:t>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 Розглянемо такі властивості </w:t>
      </w:r>
      <w:proofErr w:type="spellStart"/>
      <w:r>
        <w:rPr>
          <w:lang w:val="uk-UA"/>
        </w:rPr>
        <w:t>взаємнообернених</w:t>
      </w:r>
      <w:proofErr w:type="spellEnd"/>
      <w:r>
        <w:rPr>
          <w:lang w:val="uk-UA"/>
        </w:rPr>
        <w:t xml:space="preserve"> функцій :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b/>
          <w:i/>
          <w:lang w:val="uk-UA"/>
        </w:rPr>
        <w:t>Властивість 1</w:t>
      </w:r>
      <w:r>
        <w:rPr>
          <w:b/>
          <w:lang w:val="uk-UA"/>
        </w:rPr>
        <w:t>.</w:t>
      </w:r>
      <w:r>
        <w:rPr>
          <w:lang w:val="uk-UA"/>
        </w:rPr>
        <w:t xml:space="preserve">Якщо </w:t>
      </w:r>
      <w:r>
        <w:rPr>
          <w:vertAlign w:val="subscript"/>
          <w:lang w:val="uk-UA"/>
        </w:rPr>
        <w:object w:dxaOrig="540" w:dyaOrig="320">
          <v:shape id="_x0000_i1084" type="#_x0000_t75" style="width:27.2pt;height:16pt" o:ole="">
            <v:imagedata r:id="rId117" o:title=""/>
          </v:shape>
          <o:OLEObject Type="Embed" ProgID="Equation.3" ShapeID="_x0000_i1084" DrawAspect="Content" ObjectID="_1481388000" r:id="rId118"/>
        </w:object>
      </w:r>
      <w:r>
        <w:rPr>
          <w:lang w:val="uk-UA"/>
        </w:rPr>
        <w:t xml:space="preserve">та </w:t>
      </w:r>
      <w:r>
        <w:rPr>
          <w:vertAlign w:val="subscript"/>
          <w:lang w:val="uk-UA"/>
        </w:rPr>
        <w:object w:dxaOrig="520" w:dyaOrig="320">
          <v:shape id="_x0000_i1085" type="#_x0000_t75" style="width:26.4pt;height:16pt" o:ole="">
            <v:imagedata r:id="rId119" o:title=""/>
          </v:shape>
          <o:OLEObject Type="Embed" ProgID="Equation.3" ShapeID="_x0000_i1085" DrawAspect="Content" ObjectID="_1481388001" r:id="rId120"/>
        </w:object>
      </w:r>
      <w:proofErr w:type="spellStart"/>
      <w:r>
        <w:rPr>
          <w:lang w:val="uk-UA"/>
        </w:rPr>
        <w:t>взаємнообернені</w:t>
      </w:r>
      <w:proofErr w:type="spellEnd"/>
      <w:r>
        <w:rPr>
          <w:lang w:val="uk-UA"/>
        </w:rPr>
        <w:t xml:space="preserve"> функції, то їх графіки симетричні відносно прямої y = х.</w:t>
      </w:r>
    </w:p>
    <w:p w:rsidR="00000000" w:rsidRDefault="00056B67">
      <w:pPr>
        <w:spacing w:before="120" w:line="360" w:lineRule="auto"/>
        <w:ind w:left="1080" w:right="525"/>
        <w:rPr>
          <w:lang w:val="uk-UA"/>
        </w:rPr>
      </w:pPr>
      <w:r>
        <w:rPr>
          <w:b/>
          <w:i/>
          <w:lang w:val="uk-UA"/>
        </w:rPr>
        <w:t>Вл</w:t>
      </w:r>
      <w:r>
        <w:rPr>
          <w:b/>
          <w:i/>
          <w:lang w:val="uk-UA"/>
        </w:rPr>
        <w:t>астивість 2</w:t>
      </w:r>
      <w:r>
        <w:rPr>
          <w:b/>
          <w:lang w:val="uk-UA"/>
        </w:rPr>
        <w:t>.</w:t>
      </w:r>
      <w:r>
        <w:rPr>
          <w:lang w:val="uk-UA"/>
        </w:rPr>
        <w:t xml:space="preserve"> Якщо графіки </w:t>
      </w:r>
      <w:proofErr w:type="spellStart"/>
      <w:r>
        <w:rPr>
          <w:lang w:val="uk-UA"/>
        </w:rPr>
        <w:t>взаємнообернених</w:t>
      </w:r>
      <w:proofErr w:type="spellEnd"/>
      <w:r>
        <w:rPr>
          <w:lang w:val="uk-UA"/>
        </w:rPr>
        <w:t xml:space="preserve"> функцій  </w:t>
      </w:r>
      <w:r>
        <w:rPr>
          <w:vertAlign w:val="subscript"/>
          <w:lang w:val="uk-UA"/>
        </w:rPr>
        <w:object w:dxaOrig="540" w:dyaOrig="320">
          <v:shape id="_x0000_i1086" type="#_x0000_t75" style="width:27.2pt;height:16pt" o:ole="">
            <v:imagedata r:id="rId117" o:title=""/>
          </v:shape>
          <o:OLEObject Type="Embed" ProgID="Equation.3" ShapeID="_x0000_i1086" DrawAspect="Content" ObjectID="_1481388002" r:id="rId121"/>
        </w:object>
      </w:r>
      <w:r>
        <w:rPr>
          <w:lang w:val="uk-UA"/>
        </w:rPr>
        <w:t xml:space="preserve">та </w:t>
      </w:r>
      <w:r>
        <w:rPr>
          <w:vertAlign w:val="subscript"/>
          <w:lang w:val="uk-UA"/>
        </w:rPr>
        <w:object w:dxaOrig="520" w:dyaOrig="320">
          <v:shape id="_x0000_i1087" type="#_x0000_t75" style="width:26.4pt;height:16pt" o:ole="">
            <v:imagedata r:id="rId119" o:title=""/>
          </v:shape>
          <o:OLEObject Type="Embed" ProgID="Equation.3" ShapeID="_x0000_i1087" DrawAspect="Content" ObjectID="_1481388003" r:id="rId122"/>
        </w:object>
      </w:r>
      <w:r>
        <w:rPr>
          <w:lang w:val="uk-UA"/>
        </w:rPr>
        <w:t>перетинаються, то точки їх перетину лежать на прямій y = х.</w:t>
      </w:r>
    </w:p>
    <w:p w:rsidR="00000000" w:rsidRDefault="00056B67">
      <w:pPr>
        <w:spacing w:before="120" w:line="360" w:lineRule="auto"/>
        <w:ind w:left="1080" w:right="525"/>
        <w:rPr>
          <w:lang w:val="uk-UA"/>
        </w:rPr>
      </w:pPr>
      <w:r>
        <w:rPr>
          <w:b/>
          <w:i/>
          <w:lang w:val="uk-UA"/>
        </w:rPr>
        <w:t>Властивість 3</w:t>
      </w:r>
      <w:r>
        <w:rPr>
          <w:b/>
          <w:lang w:val="uk-UA"/>
        </w:rPr>
        <w:t>.</w:t>
      </w:r>
      <w:r>
        <w:rPr>
          <w:lang w:val="uk-UA"/>
        </w:rPr>
        <w:t xml:space="preserve"> Якщо </w:t>
      </w:r>
      <w:r>
        <w:rPr>
          <w:vertAlign w:val="subscript"/>
          <w:lang w:val="uk-UA"/>
        </w:rPr>
        <w:object w:dxaOrig="540" w:dyaOrig="320">
          <v:shape id="_x0000_i1088" type="#_x0000_t75" style="width:27.2pt;height:16pt" o:ole="">
            <v:imagedata r:id="rId117" o:title=""/>
          </v:shape>
          <o:OLEObject Type="Embed" ProgID="Equation.3" ShapeID="_x0000_i1088" DrawAspect="Content" ObjectID="_1481388004" r:id="rId123"/>
        </w:object>
      </w:r>
      <w:r>
        <w:rPr>
          <w:lang w:val="uk-UA"/>
        </w:rPr>
        <w:t xml:space="preserve">та </w:t>
      </w:r>
      <w:r>
        <w:rPr>
          <w:vertAlign w:val="subscript"/>
          <w:lang w:val="uk-UA"/>
        </w:rPr>
        <w:object w:dxaOrig="520" w:dyaOrig="320">
          <v:shape id="_x0000_i1089" type="#_x0000_t75" style="width:26.4pt;height:16pt" o:ole="">
            <v:imagedata r:id="rId119" o:title=""/>
          </v:shape>
          <o:OLEObject Type="Embed" ProgID="Equation.3" ShapeID="_x0000_i1089" DrawAspect="Content" ObjectID="_1481388005" r:id="rId124"/>
        </w:object>
      </w:r>
      <w:r>
        <w:rPr>
          <w:lang w:val="uk-UA"/>
        </w:rPr>
        <w:t>взаємно обернені функції, то р</w:t>
      </w:r>
      <w:r>
        <w:rPr>
          <w:lang w:val="uk-UA"/>
        </w:rPr>
        <w:t xml:space="preserve">івняння </w:t>
      </w:r>
      <w:r>
        <w:rPr>
          <w:vertAlign w:val="subscript"/>
          <w:lang w:val="uk-UA"/>
        </w:rPr>
        <w:object w:dxaOrig="1239" w:dyaOrig="320">
          <v:shape id="_x0000_i1090" type="#_x0000_t75" style="width:62.4pt;height:16pt" o:ole="">
            <v:imagedata r:id="rId125" o:title=""/>
          </v:shape>
          <o:OLEObject Type="Embed" ProgID="Equation.3" ShapeID="_x0000_i1090" DrawAspect="Content" ObjectID="_1481388006" r:id="rId126"/>
        </w:object>
      </w:r>
      <w:r>
        <w:rPr>
          <w:lang w:val="uk-UA"/>
        </w:rPr>
        <w:t xml:space="preserve"> рівносильне рівнянню</w:t>
      </w:r>
      <w:r>
        <w:rPr>
          <w:vertAlign w:val="subscript"/>
          <w:lang w:val="uk-UA"/>
        </w:rPr>
        <w:object w:dxaOrig="920" w:dyaOrig="320">
          <v:shape id="_x0000_i1091" type="#_x0000_t75" style="width:45.6pt;height:16pt" o:ole="">
            <v:imagedata r:id="rId127" o:title=""/>
          </v:shape>
          <o:OLEObject Type="Embed" ProgID="Equation.3" ShapeID="_x0000_i1091" DrawAspect="Content" ObjectID="_1481388007" r:id="rId128"/>
        </w:object>
      </w:r>
      <w:r>
        <w:rPr>
          <w:lang w:val="uk-UA"/>
        </w:rPr>
        <w:t xml:space="preserve"> або рівнянню g(x) = x.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b/>
          <w:lang w:val="uk-UA"/>
        </w:rPr>
        <w:t xml:space="preserve">  Наприклад</w:t>
      </w:r>
      <w:r>
        <w:rPr>
          <w:lang w:val="uk-UA"/>
        </w:rPr>
        <w:t>. Розв'язати рівняння</w:t>
      </w:r>
      <w:r>
        <w:t>:</w:t>
      </w:r>
      <w:r>
        <w:rPr>
          <w:lang w:val="uk-UA"/>
        </w:rPr>
        <w:t xml:space="preserve"> </w:t>
      </w:r>
      <w:r>
        <w:rPr>
          <w:vertAlign w:val="subscript"/>
          <w:lang w:val="uk-UA"/>
        </w:rPr>
        <w:object w:dxaOrig="1840" w:dyaOrig="360">
          <v:shape id="_x0000_i1092" type="#_x0000_t75" style="width:92pt;height:18.4pt" o:ole="">
            <v:imagedata r:id="rId129" o:title=""/>
          </v:shape>
          <o:OLEObject Type="Embed" ProgID="Equation.3" ShapeID="_x0000_i1092" DrawAspect="Content" ObjectID="_1481388008" r:id="rId130"/>
        </w:object>
      </w:r>
      <w:r>
        <w:rPr>
          <w:lang w:val="uk-UA"/>
        </w:rPr>
        <w:t xml:space="preserve">                                                                                                       </w:t>
      </w:r>
      <w:r>
        <w:rPr>
          <w:lang w:val="uk-UA"/>
        </w:rPr>
        <w:t xml:space="preserve">              </w:t>
      </w:r>
    </w:p>
    <w:p w:rsidR="00000000" w:rsidRDefault="00056B67">
      <w:pPr>
        <w:spacing w:before="120" w:line="360" w:lineRule="auto"/>
        <w:ind w:left="540" w:right="525" w:firstLine="540"/>
        <w:jc w:val="center"/>
        <w:rPr>
          <w:lang w:val="uk-UA"/>
        </w:rPr>
      </w:pPr>
      <w:r>
        <w:rPr>
          <w:lang w:val="uk-UA"/>
        </w:rPr>
        <w:t xml:space="preserve">Покладемо </w:t>
      </w:r>
      <w:r>
        <w:rPr>
          <w:vertAlign w:val="subscript"/>
          <w:lang w:val="uk-UA"/>
        </w:rPr>
        <w:object w:dxaOrig="1380" w:dyaOrig="660">
          <v:shape id="_x0000_i1093" type="#_x0000_t75" style="width:68.8pt;height:32.8pt" o:ole="">
            <v:imagedata r:id="rId131" o:title=""/>
          </v:shape>
          <o:OLEObject Type="Embed" ProgID="Equation.3" ShapeID="_x0000_i1093" DrawAspect="Content" ObjectID="_1481388009" r:id="rId132"/>
        </w:object>
      </w:r>
      <w:r>
        <w:rPr>
          <w:lang w:val="uk-UA"/>
        </w:rPr>
        <w:t xml:space="preserve">, тоді </w:t>
      </w:r>
      <w:r>
        <w:rPr>
          <w:vertAlign w:val="subscript"/>
          <w:lang w:val="uk-UA"/>
        </w:rPr>
        <w:object w:dxaOrig="1600" w:dyaOrig="380">
          <v:shape id="_x0000_i1094" type="#_x0000_t75" style="width:80pt;height:18.4pt" o:ole="">
            <v:imagedata r:id="rId133" o:title=""/>
          </v:shape>
          <o:OLEObject Type="Embed" ProgID="Equation.3" ShapeID="_x0000_i1094" DrawAspect="Content" ObjectID="_1481388010" r:id="rId134"/>
        </w:object>
      </w:r>
      <w:r>
        <w:rPr>
          <w:lang w:val="uk-UA"/>
        </w:rPr>
        <w:t xml:space="preserve">. Функції </w:t>
      </w:r>
      <w:r>
        <w:rPr>
          <w:vertAlign w:val="subscript"/>
          <w:lang w:val="uk-UA"/>
        </w:rPr>
        <w:object w:dxaOrig="1239" w:dyaOrig="320">
          <v:shape id="_x0000_i1095" type="#_x0000_t75" style="width:62.4pt;height:16pt" o:ole="">
            <v:imagedata r:id="rId125" o:title=""/>
          </v:shape>
          <o:OLEObject Type="Embed" ProgID="Equation.3" ShapeID="_x0000_i1095" DrawAspect="Content" ObjectID="_1481388011" r:id="rId135"/>
        </w:object>
      </w:r>
      <w:r>
        <w:rPr>
          <w:lang w:val="uk-UA"/>
        </w:rPr>
        <w:t xml:space="preserve">взаємно обернені. За властивістю 3, рівняння </w:t>
      </w:r>
      <w:r>
        <w:rPr>
          <w:vertAlign w:val="subscript"/>
          <w:lang w:val="uk-UA"/>
        </w:rPr>
        <w:object w:dxaOrig="1719" w:dyaOrig="660">
          <v:shape id="_x0000_i1096" type="#_x0000_t75" style="width:86.4pt;height:32.8pt" o:ole="">
            <v:imagedata r:id="rId136" o:title=""/>
          </v:shape>
          <o:OLEObject Type="Embed" ProgID="Equation.3" ShapeID="_x0000_i1096" DrawAspect="Content" ObjectID="_1481388012" r:id="rId137"/>
        </w:object>
      </w:r>
      <w:r>
        <w:rPr>
          <w:lang w:val="uk-UA"/>
        </w:rPr>
        <w:t xml:space="preserve"> рівносильне рівнянню </w:t>
      </w:r>
      <w:r>
        <w:rPr>
          <w:vertAlign w:val="subscript"/>
          <w:lang w:val="uk-UA"/>
        </w:rPr>
        <w:object w:dxaOrig="1020" w:dyaOrig="660">
          <v:shape id="_x0000_i1097" type="#_x0000_t75" style="width:51.2pt;height:32.8pt" o:ole="">
            <v:imagedata r:id="rId138" o:title=""/>
          </v:shape>
          <o:OLEObject Type="Embed" ProgID="Equation.3" ShapeID="_x0000_i1097" DrawAspect="Content" ObjectID="_1481388013" r:id="rId139"/>
        </w:object>
      </w:r>
      <w:r>
        <w:rPr>
          <w:lang w:val="uk-UA"/>
        </w:rPr>
        <w:t xml:space="preserve">;       </w:t>
      </w:r>
      <w:r>
        <w:rPr>
          <w:vertAlign w:val="subscript"/>
          <w:lang w:val="uk-UA"/>
        </w:rPr>
        <w:object w:dxaOrig="1440" w:dyaOrig="320">
          <v:shape id="_x0000_i1098" type="#_x0000_t75" style="width:1in;height:16pt" o:ole="">
            <v:imagedata r:id="rId140" o:title=""/>
          </v:shape>
          <o:OLEObject Type="Embed" ProgID="Equation.3" ShapeID="_x0000_i1098" DrawAspect="Content" ObjectID="_1481388014" r:id="rId141"/>
        </w:object>
      </w:r>
      <w:r>
        <w:rPr>
          <w:lang w:val="uk-UA"/>
        </w:rPr>
        <w:t>,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Яке, </w:t>
      </w:r>
      <w:r>
        <w:rPr>
          <w:lang w:val="uk-UA"/>
        </w:rPr>
        <w:t>у свою чергу,  рівносильне рівнянню</w:t>
      </w:r>
    </w:p>
    <w:p w:rsidR="00000000" w:rsidRDefault="00056B67">
      <w:pPr>
        <w:spacing w:before="120" w:line="360" w:lineRule="auto"/>
        <w:ind w:left="540" w:right="525" w:firstLine="540"/>
        <w:jc w:val="center"/>
        <w:rPr>
          <w:lang w:val="uk-UA"/>
        </w:rPr>
      </w:pPr>
      <w:r>
        <w:rPr>
          <w:vertAlign w:val="subscript"/>
          <w:lang w:val="uk-UA"/>
        </w:rPr>
        <w:object w:dxaOrig="2020" w:dyaOrig="360">
          <v:shape id="_x0000_i1099" type="#_x0000_t75" style="width:101.6pt;height:18.4pt" o:ole="">
            <v:imagedata r:id="rId142" o:title=""/>
          </v:shape>
          <o:OLEObject Type="Embed" ProgID="Equation.3" ShapeID="_x0000_i1099" DrawAspect="Content" ObjectID="_1481388015" r:id="rId143"/>
        </w:object>
      </w:r>
      <w:r>
        <w:rPr>
          <w:lang w:val="uk-UA"/>
        </w:rPr>
        <w:t xml:space="preserve">. 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Коренями останнього рівняння будуть числа 1, </w:t>
      </w:r>
      <w:r>
        <w:rPr>
          <w:vertAlign w:val="subscript"/>
          <w:lang w:val="uk-UA"/>
        </w:rPr>
        <w:object w:dxaOrig="880" w:dyaOrig="680">
          <v:shape id="_x0000_i1100" type="#_x0000_t75" style="width:44pt;height:33.6pt" o:ole="">
            <v:imagedata r:id="rId144" o:title=""/>
          </v:shape>
          <o:OLEObject Type="Embed" ProgID="Equation.3" ShapeID="_x0000_i1100" DrawAspect="Content" ObjectID="_1481388016" r:id="rId145"/>
        </w:object>
      </w:r>
      <w:r>
        <w:rPr>
          <w:lang w:val="uk-UA"/>
        </w:rPr>
        <w:t xml:space="preserve"> , </w:t>
      </w:r>
      <w:r>
        <w:rPr>
          <w:vertAlign w:val="subscript"/>
          <w:lang w:val="uk-UA"/>
        </w:rPr>
        <w:object w:dxaOrig="880" w:dyaOrig="680">
          <v:shape id="_x0000_i1101" type="#_x0000_t75" style="width:44pt;height:33.6pt" o:ole="">
            <v:imagedata r:id="rId146" o:title=""/>
          </v:shape>
          <o:OLEObject Type="Embed" ProgID="Equation.3" ShapeID="_x0000_i1101" DrawAspect="Content" ObjectID="_1481388017" r:id="rId147"/>
        </w:object>
      </w:r>
      <w:r>
        <w:rPr>
          <w:lang w:val="uk-UA"/>
        </w:rPr>
        <w:t xml:space="preserve">. 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Ці самі корені матиме і початкове рівняння .</w:t>
      </w:r>
    </w:p>
    <w:p w:rsidR="00000000" w:rsidRDefault="00056B67">
      <w:pPr>
        <w:spacing w:before="120" w:line="360" w:lineRule="auto"/>
        <w:ind w:left="540" w:right="525" w:firstLine="540"/>
        <w:rPr>
          <w:color w:val="0000FF"/>
          <w:lang w:val="uk-UA"/>
        </w:rPr>
      </w:pPr>
      <w:r>
        <w:rPr>
          <w:b/>
          <w:color w:val="0000FF"/>
          <w:lang w:val="uk-UA"/>
        </w:rPr>
        <w:t>2. Ведення параметра</w:t>
      </w:r>
      <w:r>
        <w:rPr>
          <w:color w:val="0000FF"/>
          <w:lang w:val="uk-UA"/>
        </w:rPr>
        <w:t>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  <w:t xml:space="preserve">Цей спосіб полягає в тому, що </w:t>
      </w:r>
      <w:r>
        <w:rPr>
          <w:lang w:val="uk-UA"/>
        </w:rPr>
        <w:t>сталу, яка входить до рівняння, сприймають як параметр і розв'язують рівняння відносно параметра.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Розглянемо рівняння </w:t>
      </w:r>
      <w:r>
        <w:rPr>
          <w:vertAlign w:val="subscript"/>
          <w:lang w:val="uk-UA"/>
        </w:rPr>
        <w:object w:dxaOrig="2200" w:dyaOrig="380">
          <v:shape id="_x0000_i1102" type="#_x0000_t75" style="width:110.4pt;height:18.4pt" o:ole="">
            <v:imagedata r:id="rId148" o:title=""/>
          </v:shape>
          <o:OLEObject Type="Embed" ProgID="Equation.3" ShapeID="_x0000_i1102" DrawAspect="Content" ObjectID="_1481388018" r:id="rId149"/>
        </w:object>
      </w:r>
      <w:r>
        <w:rPr>
          <w:lang w:val="uk-UA"/>
        </w:rPr>
        <w:t>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Нехай </w:t>
      </w:r>
      <w:r>
        <w:rPr>
          <w:vertAlign w:val="subscript"/>
          <w:lang w:val="uk-UA"/>
        </w:rPr>
        <w:object w:dxaOrig="759" w:dyaOrig="340">
          <v:shape id="_x0000_i1103" type="#_x0000_t75" style="width:38.4pt;height:17.6pt" o:ole="">
            <v:imagedata r:id="rId150" o:title=""/>
          </v:shape>
          <o:OLEObject Type="Embed" ProgID="Equation.3" ShapeID="_x0000_i1103" DrawAspect="Content" ObjectID="_1481388019" r:id="rId151"/>
        </w:object>
      </w:r>
      <w:r>
        <w:rPr>
          <w:lang w:val="uk-UA"/>
        </w:rPr>
        <w:t xml:space="preserve">. 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Матимемо рівняння </w:t>
      </w:r>
      <w:r>
        <w:rPr>
          <w:vertAlign w:val="subscript"/>
          <w:lang w:val="uk-UA"/>
        </w:rPr>
        <w:object w:dxaOrig="2160" w:dyaOrig="360">
          <v:shape id="_x0000_i1104" type="#_x0000_t75" style="width:108pt;height:18.4pt" o:ole="">
            <v:imagedata r:id="rId152" o:title=""/>
          </v:shape>
          <o:OLEObject Type="Embed" ProgID="Equation.3" ShapeID="_x0000_i1104" DrawAspect="Content" ObjectID="_1481388020" r:id="rId153"/>
        </w:objec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Розв'яжемо його відносно а: </w:t>
      </w:r>
      <w:r>
        <w:rPr>
          <w:vertAlign w:val="subscript"/>
          <w:lang w:val="uk-UA"/>
        </w:rPr>
        <w:object w:dxaOrig="2200" w:dyaOrig="360">
          <v:shape id="_x0000_i1105" type="#_x0000_t75" style="width:110.4pt;height:18.4pt" o:ole="">
            <v:imagedata r:id="rId154" o:title=""/>
          </v:shape>
          <o:OLEObject Type="Embed" ProgID="Equation.3" ShapeID="_x0000_i1105" DrawAspect="Content" ObjectID="_1481388021" r:id="rId155"/>
        </w:object>
      </w:r>
      <w:r>
        <w:rPr>
          <w:lang w:val="uk-UA"/>
        </w:rPr>
        <w:t xml:space="preserve">                                               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                                                 </w:t>
      </w:r>
      <w:r>
        <w:rPr>
          <w:vertAlign w:val="subscript"/>
          <w:lang w:val="uk-UA"/>
        </w:rPr>
        <w:object w:dxaOrig="2360" w:dyaOrig="360">
          <v:shape id="_x0000_i1106" type="#_x0000_t75" style="width:117.6pt;height:18.4pt" o:ole="">
            <v:imagedata r:id="rId156" o:title=""/>
          </v:shape>
          <o:OLEObject Type="Embed" ProgID="Equation.3" ShapeID="_x0000_i1106" DrawAspect="Content" ObjectID="_1481388022" r:id="rId157"/>
        </w:objec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                                                </w:t>
      </w:r>
      <w:r>
        <w:rPr>
          <w:vertAlign w:val="subscript"/>
          <w:lang w:val="uk-UA"/>
        </w:rPr>
        <w:object w:dxaOrig="1179" w:dyaOrig="760">
          <v:shape id="_x0000_i1107" type="#_x0000_t75" style="width:59.2pt;height:38.4pt" o:ole="">
            <v:imagedata r:id="rId158" o:title=""/>
          </v:shape>
          <o:OLEObject Type="Embed" ProgID="Equation.3" ShapeID="_x0000_i1107" DrawAspect="Content" ObjectID="_1481388023" r:id="rId159"/>
        </w:objec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Один з коренів рівняння уже знайдено: х = </w:t>
      </w:r>
      <w:r>
        <w:rPr>
          <w:vertAlign w:val="subscript"/>
          <w:lang w:val="uk-UA"/>
        </w:rPr>
        <w:object w:dxaOrig="380" w:dyaOrig="340">
          <v:shape id="_x0000_i1108" type="#_x0000_t75" style="width:18.4pt;height:17.6pt" o:ole="">
            <v:imagedata r:id="rId160" o:title=""/>
          </v:shape>
          <o:OLEObject Type="Embed" ProgID="Equation.3" ShapeID="_x0000_i1108" DrawAspect="Content" ObjectID="_1481388024" r:id="rId161"/>
        </w:object>
      </w:r>
      <w:r>
        <w:rPr>
          <w:lang w:val="uk-UA"/>
        </w:rPr>
        <w:t>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 Два інших знайдемо з рівняння </w:t>
      </w:r>
      <w:r>
        <w:rPr>
          <w:vertAlign w:val="subscript"/>
          <w:lang w:val="uk-UA"/>
        </w:rPr>
        <w:object w:dxaOrig="1219" w:dyaOrig="340">
          <v:shape id="_x0000_i1109" type="#_x0000_t75" style="width:60.8pt;height:17.6pt" o:ole="">
            <v:imagedata r:id="rId162" o:title=""/>
          </v:shape>
          <o:OLEObject Type="Embed" ProgID="Equation.3" ShapeID="_x0000_i1109" DrawAspect="Content" ObjectID="_1481388025" r:id="rId163"/>
        </w:object>
      </w:r>
      <w:r>
        <w:rPr>
          <w:lang w:val="uk-UA"/>
        </w:rPr>
        <w:t xml:space="preserve">. 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Отже, розв'язками рівняння будуть числа: </w:t>
      </w:r>
      <w:r>
        <w:rPr>
          <w:vertAlign w:val="subscript"/>
          <w:lang w:val="uk-UA"/>
        </w:rPr>
        <w:object w:dxaOrig="1320" w:dyaOrig="720">
          <v:shape id="_x0000_i1110" type="#_x0000_t75" style="width:66.4pt;height:36pt" o:ole="">
            <v:imagedata r:id="rId164" o:title=""/>
          </v:shape>
          <o:OLEObject Type="Embed" ProgID="Equation.3" ShapeID="_x0000_i1110" DrawAspect="Content" ObjectID="_1481388026" r:id="rId165"/>
        </w:object>
      </w:r>
      <w:r>
        <w:rPr>
          <w:lang w:val="uk-UA"/>
        </w:rPr>
        <w:t xml:space="preserve">;  </w:t>
      </w:r>
      <w:r>
        <w:rPr>
          <w:vertAlign w:val="subscript"/>
          <w:lang w:val="uk-UA"/>
        </w:rPr>
        <w:object w:dxaOrig="380" w:dyaOrig="340">
          <v:shape id="_x0000_i1111" type="#_x0000_t75" style="width:18.4pt;height:17.6pt" o:ole="">
            <v:imagedata r:id="rId160" o:title=""/>
          </v:shape>
          <o:OLEObject Type="Embed" ProgID="Equation.3" ShapeID="_x0000_i1111" DrawAspect="Content" ObjectID="_1481388027" r:id="rId166"/>
        </w:object>
      </w:r>
      <w:r>
        <w:rPr>
          <w:lang w:val="uk-UA"/>
        </w:rPr>
        <w:t xml:space="preserve">; </w:t>
      </w:r>
      <w:r>
        <w:rPr>
          <w:vertAlign w:val="subscript"/>
          <w:lang w:val="uk-UA"/>
        </w:rPr>
        <w:object w:dxaOrig="1340" w:dyaOrig="720">
          <v:shape id="_x0000_i1112" type="#_x0000_t75" style="width:66.4pt;height:36pt" o:ole="">
            <v:imagedata r:id="rId167" o:title=""/>
          </v:shape>
          <o:OLEObject Type="Embed" ProgID="Equation.3" ShapeID="_x0000_i1112" DrawAspect="Content" ObjectID="_1481388028" r:id="rId168"/>
        </w:object>
      </w:r>
      <w:r>
        <w:rPr>
          <w:lang w:val="uk-UA"/>
        </w:rPr>
        <w:t>.</w:t>
      </w:r>
    </w:p>
    <w:p w:rsidR="00000000" w:rsidRDefault="00056B67">
      <w:pPr>
        <w:spacing w:before="120" w:line="360" w:lineRule="auto"/>
        <w:ind w:left="540" w:right="525" w:firstLine="540"/>
        <w:rPr>
          <w:b/>
          <w:color w:val="0000FF"/>
          <w:lang w:val="uk-UA"/>
        </w:rPr>
      </w:pPr>
      <w:r>
        <w:rPr>
          <w:b/>
          <w:color w:val="0000FF"/>
          <w:lang w:val="uk-UA"/>
        </w:rPr>
        <w:t>3. Допомагає геометрія.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  <w:t>Іноді доданки, що входять до складу р</w:t>
      </w:r>
      <w:r>
        <w:rPr>
          <w:lang w:val="uk-UA"/>
        </w:rPr>
        <w:t xml:space="preserve">івняння, нагадують формули, якими записуються такі теореми, як теорема Піфагора, теорема косинусів тощо. Також часто використовується така важлива властивість скалярного добутку векторів: </w:t>
      </w:r>
      <w:r>
        <w:rPr>
          <w:vertAlign w:val="subscript"/>
          <w:lang w:val="uk-UA"/>
        </w:rPr>
        <w:object w:dxaOrig="1120" w:dyaOrig="480">
          <v:shape id="_x0000_i1113" type="#_x0000_t75" style="width:56pt;height:24pt" o:ole="">
            <v:imagedata r:id="rId169" o:title=""/>
          </v:shape>
          <o:OLEObject Type="Embed" ProgID="Equation.3" ShapeID="_x0000_i1113" DrawAspect="Content" ObjectID="_1481388029" r:id="rId170"/>
        </w:object>
      </w:r>
      <w:r>
        <w:rPr>
          <w:lang w:val="uk-UA"/>
        </w:rPr>
        <w:t>, (</w:t>
      </w:r>
      <w:r>
        <w:rPr>
          <w:vertAlign w:val="subscript"/>
          <w:lang w:val="uk-UA"/>
        </w:rPr>
        <w:object w:dxaOrig="1120" w:dyaOrig="480">
          <v:shape id="_x0000_i1114" type="#_x0000_t75" style="width:56pt;height:24pt" o:ole="">
            <v:imagedata r:id="rId171" o:title=""/>
          </v:shape>
          <o:OLEObject Type="Embed" ProgID="Equation.3" ShapeID="_x0000_i1114" DrawAspect="Content" ObjectID="_1481388030" r:id="rId172"/>
        </w:object>
      </w:r>
      <w:r>
        <w:rPr>
          <w:lang w:val="uk-UA"/>
        </w:rPr>
        <w:t xml:space="preserve">, якщо </w:t>
      </w:r>
      <w:r>
        <w:rPr>
          <w:vertAlign w:val="subscript"/>
          <w:lang w:val="uk-UA"/>
        </w:rPr>
        <w:object w:dxaOrig="200" w:dyaOrig="279">
          <v:shape id="_x0000_i1115" type="#_x0000_t75" style="width:9.6pt;height:14.4pt" o:ole="">
            <v:imagedata r:id="rId173" o:title=""/>
          </v:shape>
          <o:OLEObject Type="Embed" ProgID="Equation.3" ShapeID="_x0000_i1115" DrawAspect="Content" ObjectID="_1481388031" r:id="rId174"/>
        </w:object>
      </w:r>
      <w:r>
        <w:rPr>
          <w:lang w:val="uk-UA"/>
        </w:rPr>
        <w:t>||</w:t>
      </w:r>
      <w:r>
        <w:rPr>
          <w:vertAlign w:val="subscript"/>
          <w:lang w:val="en-US"/>
        </w:rPr>
        <w:object w:dxaOrig="220" w:dyaOrig="340">
          <v:shape id="_x0000_i1116" type="#_x0000_t75" style="width:11.2pt;height:17.6pt" o:ole="">
            <v:imagedata r:id="rId175" o:title=""/>
          </v:shape>
          <o:OLEObject Type="Embed" ProgID="Equation.3" ShapeID="_x0000_i1116" DrawAspect="Content" ObjectID="_1481388032" r:id="rId176"/>
        </w:object>
      </w:r>
      <w:r>
        <w:t>).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Приклад 1. Розглянемо рівняння: </w:t>
      </w:r>
      <w:r>
        <w:rPr>
          <w:vertAlign w:val="subscript"/>
          <w:lang w:val="uk-UA"/>
        </w:rPr>
        <w:object w:dxaOrig="2920" w:dyaOrig="440">
          <v:shape id="_x0000_i1117" type="#_x0000_t75" style="width:146.4pt;height:21.6pt" o:ole="">
            <v:imagedata r:id="rId177" o:title=""/>
          </v:shape>
          <o:OLEObject Type="Embed" ProgID="Equation.3" ShapeID="_x0000_i1117" DrawAspect="Content" ObjectID="_1481388033" r:id="rId178"/>
        </w:object>
      </w:r>
      <w:r>
        <w:rPr>
          <w:lang w:val="uk-UA"/>
        </w:rPr>
        <w:t>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Воно не має коренів, коли х</w:t>
      </w:r>
      <w:r>
        <w:rPr>
          <w:lang w:val="uk-UA"/>
        </w:rPr>
        <w:t>≤</w:t>
      </w:r>
      <w:r>
        <w:rPr>
          <w:lang w:val="uk-UA"/>
        </w:rPr>
        <w:t>0, оскільки значення лівої частини рівняння не менше ніж 2, а у правої частини стоїть число більше, ніж 2. Будемо шукати корені цього рів</w:t>
      </w:r>
      <w:r>
        <w:rPr>
          <w:lang w:val="uk-UA"/>
        </w:rPr>
        <w:t xml:space="preserve">няння на множині додатних чисел. Тоді перший доданок можна розглядати, як довжину гіпотенузи прямокутного трикутника з катетами 1 і х, а другий доданок – як довжину сторони трикутника, що лежить напроти кута </w:t>
      </w:r>
      <w:r>
        <w:rPr>
          <w:vertAlign w:val="subscript"/>
          <w:lang w:val="uk-UA"/>
        </w:rPr>
        <w:object w:dxaOrig="399" w:dyaOrig="280">
          <v:shape id="_x0000_i1118" type="#_x0000_t75" style="width:20pt;height:14.4pt" o:ole="">
            <v:imagedata r:id="rId179" o:title=""/>
          </v:shape>
          <o:OLEObject Type="Embed" ProgID="Equation.3" ShapeID="_x0000_i1118" DrawAspect="Content" ObjectID="_1481388034" r:id="rId180"/>
        </w:object>
      </w:r>
      <w:r>
        <w:rPr>
          <w:lang w:val="uk-UA"/>
        </w:rPr>
        <w:t xml:space="preserve"> з прилеглими до нього сто</w:t>
      </w:r>
      <w:r>
        <w:rPr>
          <w:lang w:val="uk-UA"/>
        </w:rPr>
        <w:t>ронами 1 і х. Побудуємо конструкцію, що відповідає лівій частині рівняння.</w:t>
      </w:r>
    </w:p>
    <w:p w:rsidR="00000000" w:rsidRDefault="00056B67">
      <w:pPr>
        <w:spacing w:before="120" w:line="360" w:lineRule="auto"/>
        <w:ind w:left="540" w:right="525" w:firstLine="540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2113280" cy="2174240"/>
            <wp:effectExtent l="19050" t="0" r="127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Нехай АО=ОВ=1, ОМ = х, </w:t>
      </w:r>
      <w:r>
        <w:rPr>
          <w:vertAlign w:val="subscript"/>
          <w:lang w:val="uk-UA"/>
        </w:rPr>
        <w:object w:dxaOrig="819" w:dyaOrig="280">
          <v:shape id="_x0000_i1120" type="#_x0000_t75" style="width:41.6pt;height:14.4pt" o:ole="">
            <v:imagedata r:id="rId182" o:title=""/>
          </v:shape>
          <o:OLEObject Type="Embed" ProgID="Equation.3" ShapeID="_x0000_i1120" DrawAspect="Content" ObjectID="_1481388035" r:id="rId183"/>
        </w:object>
      </w:r>
      <w:r>
        <w:rPr>
          <w:lang w:val="uk-UA"/>
        </w:rPr>
        <w:t>=</w:t>
      </w:r>
      <w:r>
        <w:rPr>
          <w:vertAlign w:val="subscript"/>
          <w:lang w:val="uk-UA"/>
        </w:rPr>
        <w:object w:dxaOrig="399" w:dyaOrig="280">
          <v:shape id="_x0000_i1121" type="#_x0000_t75" style="width:20pt;height:14.4pt" o:ole="">
            <v:imagedata r:id="rId184" o:title=""/>
          </v:shape>
          <o:OLEObject Type="Embed" ProgID="Equation.3" ShapeID="_x0000_i1121" DrawAspect="Content" ObjectID="_1481388036" r:id="rId185"/>
        </w:object>
      </w:r>
      <w:r>
        <w:rPr>
          <w:lang w:val="uk-UA"/>
        </w:rPr>
        <w:t xml:space="preserve">, </w:t>
      </w:r>
      <w:r>
        <w:rPr>
          <w:vertAlign w:val="subscript"/>
          <w:lang w:val="uk-UA"/>
        </w:rPr>
        <w:object w:dxaOrig="1399" w:dyaOrig="280">
          <v:shape id="_x0000_i1122" type="#_x0000_t75" style="width:69.6pt;height:14.4pt" o:ole="">
            <v:imagedata r:id="rId186" o:title=""/>
          </v:shape>
          <o:OLEObject Type="Embed" ProgID="Equation.3" ShapeID="_x0000_i1122" DrawAspect="Content" ObjectID="_1481388037" r:id="rId187"/>
        </w:object>
      </w:r>
      <w:r>
        <w:rPr>
          <w:lang w:val="uk-UA"/>
        </w:rPr>
        <w:t xml:space="preserve">, 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Тоді АМ=</w:t>
      </w:r>
      <w:r>
        <w:rPr>
          <w:vertAlign w:val="subscript"/>
          <w:lang w:val="uk-UA"/>
        </w:rPr>
        <w:object w:dxaOrig="840" w:dyaOrig="440">
          <v:shape id="_x0000_i1123" type="#_x0000_t75" style="width:42.4pt;height:21.6pt" o:ole="">
            <v:imagedata r:id="rId188" o:title=""/>
          </v:shape>
          <o:OLEObject Type="Embed" ProgID="Equation.3" ShapeID="_x0000_i1123" DrawAspect="Content" ObjectID="_1481388038" r:id="rId189"/>
        </w:object>
      </w:r>
      <w:r>
        <w:rPr>
          <w:lang w:val="uk-UA"/>
        </w:rPr>
        <w:t xml:space="preserve"> МВ = </w:t>
      </w:r>
      <w:r>
        <w:rPr>
          <w:vertAlign w:val="subscript"/>
          <w:lang w:val="uk-UA"/>
        </w:rPr>
        <w:object w:dxaOrig="1440" w:dyaOrig="440">
          <v:shape id="_x0000_i1124" type="#_x0000_t75" style="width:1in;height:21.6pt" o:ole="">
            <v:imagedata r:id="rId190" o:title=""/>
          </v:shape>
          <o:OLEObject Type="Embed" ProgID="Equation.3" ShapeID="_x0000_i1124" DrawAspect="Content" ObjectID="_1481388039" r:id="rId191"/>
        </w:object>
      </w:r>
      <w:r>
        <w:rPr>
          <w:lang w:val="uk-UA"/>
        </w:rPr>
        <w:t>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З нерівності трикутника </w:t>
      </w:r>
      <w:r>
        <w:rPr>
          <w:lang w:val="uk-UA"/>
        </w:rPr>
        <w:t>випливає, що АМ+МВ</w:t>
      </w:r>
      <w:r>
        <w:rPr>
          <w:vertAlign w:val="subscript"/>
          <w:lang w:val="uk-UA"/>
        </w:rPr>
        <w:object w:dxaOrig="200" w:dyaOrig="240">
          <v:shape id="_x0000_i1125" type="#_x0000_t75" style="width:9.6pt;height:12pt" o:ole="">
            <v:imagedata r:id="rId192" o:title=""/>
          </v:shape>
          <o:OLEObject Type="Embed" ProgID="Equation.3" ShapeID="_x0000_i1125" DrawAspect="Content" ObjectID="_1481388040" r:id="rId193"/>
        </w:object>
      </w:r>
      <w:r>
        <w:rPr>
          <w:lang w:val="uk-UA"/>
        </w:rPr>
        <w:t xml:space="preserve">АВ. Рівність досягається у випадку, коли точка М належить відрізку АВ. Оскільки 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АВ = </w:t>
      </w:r>
      <w:r>
        <w:rPr>
          <w:vertAlign w:val="subscript"/>
          <w:lang w:val="uk-UA"/>
        </w:rPr>
        <w:object w:dxaOrig="360" w:dyaOrig="360">
          <v:shape id="_x0000_i1126" type="#_x0000_t75" style="width:18.4pt;height:18.4pt" o:ole="">
            <v:imagedata r:id="rId194" o:title=""/>
          </v:shape>
          <o:OLEObject Type="Embed" ProgID="Equation.3" ShapeID="_x0000_i1126" DrawAspect="Content" ObjectID="_1481388041" r:id="rId195"/>
        </w:object>
      </w:r>
      <w:r>
        <w:rPr>
          <w:lang w:val="uk-UA"/>
        </w:rPr>
        <w:t xml:space="preserve"> , то ОМ = ОК. В рівнобедреному </w:t>
      </w:r>
      <w:r>
        <w:rPr>
          <w:vertAlign w:val="subscript"/>
          <w:lang w:val="uk-UA"/>
        </w:rPr>
        <w:object w:dxaOrig="699" w:dyaOrig="280">
          <v:shape id="_x0000_i1127" type="#_x0000_t75" style="width:35.2pt;height:14.4pt" o:ole="">
            <v:imagedata r:id="rId196" o:title=""/>
          </v:shape>
          <o:OLEObject Type="Embed" ProgID="Equation.3" ShapeID="_x0000_i1127" DrawAspect="Content" ObjectID="_1481388042" r:id="rId197"/>
        </w:object>
      </w:r>
      <w:r>
        <w:rPr>
          <w:lang w:val="uk-UA"/>
        </w:rPr>
        <w:t xml:space="preserve"> </w:t>
      </w:r>
      <w:r>
        <w:rPr>
          <w:vertAlign w:val="subscript"/>
          <w:lang w:val="uk-UA"/>
        </w:rPr>
        <w:object w:dxaOrig="1319" w:dyaOrig="280">
          <v:shape id="_x0000_i1128" type="#_x0000_t75" style="width:66.4pt;height:14.4pt" o:ole="">
            <v:imagedata r:id="rId198" o:title=""/>
          </v:shape>
          <o:OLEObject Type="Embed" ProgID="Equation.3" ShapeID="_x0000_i1128" DrawAspect="Content" ObjectID="_1481388043" r:id="rId199"/>
        </w:object>
      </w:r>
      <w:r>
        <w:rPr>
          <w:lang w:val="uk-UA"/>
        </w:rPr>
        <w:t xml:space="preserve">. Тоді в трикутнику АОК ОК=АО </w:t>
      </w:r>
      <w:proofErr w:type="spellStart"/>
      <w:r>
        <w:rPr>
          <w:lang w:val="en-US"/>
        </w:rPr>
        <w:t>t</w:t>
      </w:r>
      <w:r>
        <w:rPr>
          <w:lang w:val="en-US"/>
        </w:rPr>
        <w:t>g</w:t>
      </w:r>
      <w:proofErr w:type="spellEnd"/>
      <w:r>
        <w:rPr>
          <w:vertAlign w:val="subscript"/>
          <w:lang w:val="en-US"/>
        </w:rPr>
        <w:object w:dxaOrig="399" w:dyaOrig="280">
          <v:shape id="_x0000_i1129" type="#_x0000_t75" style="width:20pt;height:14.4pt" o:ole="">
            <v:imagedata r:id="rId200" o:title=""/>
          </v:shape>
          <o:OLEObject Type="Embed" ProgID="Equation.3" ShapeID="_x0000_i1129" DrawAspect="Content" ObjectID="_1481388044" r:id="rId201"/>
        </w:object>
      </w:r>
      <w:r>
        <w:t>=</w:t>
      </w:r>
      <w:r>
        <w:rPr>
          <w:vertAlign w:val="subscript"/>
        </w:rPr>
        <w:object w:dxaOrig="460" w:dyaOrig="680">
          <v:shape id="_x0000_i1130" type="#_x0000_t75" style="width:23.2pt;height:33.6pt" o:ole="">
            <v:imagedata r:id="rId202" o:title=""/>
          </v:shape>
          <o:OLEObject Type="Embed" ProgID="Equation.3" ShapeID="_x0000_i1130" DrawAspect="Content" ObjectID="_1481388045" r:id="rId203"/>
        </w:object>
      </w:r>
      <w:r>
        <w:rPr>
          <w:lang w:val="uk-UA"/>
        </w:rPr>
        <w:t xml:space="preserve"> </w:t>
      </w:r>
      <w:r>
        <w:t xml:space="preserve"> </w:t>
      </w:r>
      <w:proofErr w:type="spellStart"/>
      <w:r>
        <w:t>Отже</w:t>
      </w:r>
      <w:proofErr w:type="spellEnd"/>
      <w:r>
        <w:t xml:space="preserve">, </w:t>
      </w:r>
      <w:r>
        <w:rPr>
          <w:lang w:val="uk-UA"/>
        </w:rPr>
        <w:t xml:space="preserve"> </w:t>
      </w:r>
      <w:proofErr w:type="spellStart"/>
      <w:r>
        <w:t>х</w:t>
      </w:r>
      <w:proofErr w:type="spellEnd"/>
      <w:r>
        <w:rPr>
          <w:lang w:val="uk-UA"/>
        </w:rPr>
        <w:t xml:space="preserve"> </w:t>
      </w:r>
      <w:r>
        <w:t>=</w:t>
      </w:r>
      <w:r>
        <w:rPr>
          <w:lang w:val="uk-UA"/>
        </w:rPr>
        <w:t xml:space="preserve"> </w:t>
      </w:r>
      <w:r>
        <w:rPr>
          <w:vertAlign w:val="subscript"/>
        </w:rPr>
        <w:object w:dxaOrig="460" w:dyaOrig="680">
          <v:shape id="_x0000_i1131" type="#_x0000_t75" style="width:23.2pt;height:33.6pt" o:ole="">
            <v:imagedata r:id="rId204" o:title=""/>
          </v:shape>
          <o:OLEObject Type="Embed" ProgID="Equation.3" ShapeID="_x0000_i1131" DrawAspect="Content" ObjectID="_1481388046" r:id="rId205"/>
        </w:object>
      </w:r>
    </w:p>
    <w:p w:rsidR="00000000" w:rsidRDefault="00056B67">
      <w:pPr>
        <w:spacing w:line="360" w:lineRule="auto"/>
        <w:ind w:left="540" w:right="525" w:firstLine="540"/>
        <w:rPr>
          <w:b/>
          <w:color w:val="0000FF"/>
          <w:lang w:val="uk-UA"/>
        </w:rPr>
      </w:pPr>
      <w:r>
        <w:rPr>
          <w:b/>
          <w:color w:val="0000FF"/>
          <w:lang w:val="uk-UA"/>
        </w:rPr>
        <w:t>4.  Графічне розв’язання рівняння четвертої степені.</w:t>
      </w:r>
    </w:p>
    <w:p w:rsidR="00000000" w:rsidRDefault="00056B67">
      <w:pPr>
        <w:spacing w:line="360" w:lineRule="auto"/>
        <w:ind w:left="540" w:right="525" w:firstLine="540"/>
        <w:rPr>
          <w:lang w:val="uk-UA"/>
        </w:rPr>
      </w:pPr>
      <w:r>
        <w:rPr>
          <w:lang w:val="uk-UA"/>
        </w:rPr>
        <w:t>Маючи чітко і точно накреслений графік звичайної параболи  у = х</w:t>
      </w:r>
      <w:r>
        <w:rPr>
          <w:vertAlign w:val="superscript"/>
          <w:lang w:val="uk-UA"/>
        </w:rPr>
        <w:t xml:space="preserve">2 </w:t>
      </w:r>
      <w:r>
        <w:rPr>
          <w:lang w:val="uk-UA"/>
        </w:rPr>
        <w:t>, можна за допомогою циркуля і лінійки розв’язувати гра</w:t>
      </w:r>
      <w:r>
        <w:rPr>
          <w:lang w:val="uk-UA"/>
        </w:rPr>
        <w:t>фічно рівняння четвертої степені. Щоб пояснити , як це робиться, сформулюємо слідуючи дві леми, якими потім скористаємось.</w:t>
      </w:r>
    </w:p>
    <w:p w:rsidR="00000000" w:rsidRDefault="00056B67">
      <w:pPr>
        <w:spacing w:line="360" w:lineRule="auto"/>
        <w:ind w:left="540" w:right="525" w:firstLine="540"/>
      </w:pPr>
      <w:r>
        <w:rPr>
          <w:b/>
          <w:lang w:val="uk-UA"/>
        </w:rPr>
        <w:t>Л е м а 1.</w:t>
      </w:r>
      <w:r>
        <w:rPr>
          <w:lang w:val="uk-UA"/>
        </w:rPr>
        <w:t xml:space="preserve"> Рівняння четвертої степені  </w:t>
      </w:r>
      <w:r>
        <w:rPr>
          <w:vertAlign w:val="subscript"/>
          <w:lang w:val="uk-UA"/>
        </w:rPr>
        <w:object w:dxaOrig="2620" w:dyaOrig="320">
          <v:shape id="_x0000_i1132" type="#_x0000_t75" style="width:131.2pt;height:16pt" o:ole="">
            <v:imagedata r:id="rId206" o:title=""/>
          </v:shape>
          <o:OLEObject Type="Embed" ProgID="Equation.3" ShapeID="_x0000_i1132" DrawAspect="Content" ObjectID="_1481388047" r:id="rId207"/>
        </w:object>
      </w:r>
    </w:p>
    <w:p w:rsidR="00000000" w:rsidRDefault="00056B67">
      <w:pPr>
        <w:spacing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за допомогою заміни невідомого </w:t>
      </w:r>
      <w:r>
        <w:rPr>
          <w:vertAlign w:val="subscript"/>
          <w:lang w:val="uk-UA"/>
        </w:rPr>
        <w:object w:dxaOrig="919" w:dyaOrig="280">
          <v:shape id="_x0000_i1133" type="#_x0000_t75" style="width:45.6pt;height:14.4pt" o:ole="">
            <v:imagedata r:id="rId208" o:title=""/>
          </v:shape>
          <o:OLEObject Type="Embed" ProgID="Equation.3" ShapeID="_x0000_i1133" DrawAspect="Content" ObjectID="_1481388048" r:id="rId209"/>
        </w:object>
      </w:r>
      <w:r>
        <w:rPr>
          <w:lang w:val="uk-UA"/>
        </w:rPr>
        <w:t xml:space="preserve">, де </w:t>
      </w:r>
      <w:r>
        <w:rPr>
          <w:vertAlign w:val="subscript"/>
          <w:lang w:val="uk-UA"/>
        </w:rPr>
        <w:object w:dxaOrig="839" w:dyaOrig="280">
          <v:shape id="_x0000_i1134" type="#_x0000_t75" style="width:41.6pt;height:14.4pt" o:ole="">
            <v:imagedata r:id="rId210" o:title=""/>
          </v:shape>
          <o:OLEObject Type="Embed" ProgID="Equation.3" ShapeID="_x0000_i1134" DrawAspect="Content" ObjectID="_1481388049" r:id="rId211"/>
        </w:object>
      </w:r>
      <w:r>
        <w:rPr>
          <w:lang w:val="uk-UA"/>
        </w:rPr>
        <w:t xml:space="preserve">, зводиться до рівняння , що не містить куба невідомого, тобто до рівняння виду : </w:t>
      </w:r>
    </w:p>
    <w:p w:rsidR="00000000" w:rsidRDefault="00056B67">
      <w:pPr>
        <w:spacing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                                </w:t>
      </w:r>
      <w:r>
        <w:rPr>
          <w:vertAlign w:val="subscript"/>
          <w:lang w:val="uk-UA"/>
        </w:rPr>
        <w:object w:dxaOrig="2120" w:dyaOrig="360">
          <v:shape id="_x0000_i1135" type="#_x0000_t75" style="width:105.6pt;height:18.4pt" o:ole="">
            <v:imagedata r:id="rId212" o:title=""/>
          </v:shape>
          <o:OLEObject Type="Embed" ProgID="Equation.3" ShapeID="_x0000_i1135" DrawAspect="Content" ObjectID="_1481388050" r:id="rId213"/>
        </w:object>
      </w:r>
      <w:r>
        <w:rPr>
          <w:lang w:val="uk-UA"/>
        </w:rPr>
        <w:t>.                                                               (1)</w:t>
      </w:r>
    </w:p>
    <w:p w:rsidR="00000000" w:rsidRDefault="00056B67">
      <w:pPr>
        <w:spacing w:line="360" w:lineRule="auto"/>
        <w:ind w:left="540" w:right="525" w:firstLine="540"/>
        <w:rPr>
          <w:lang w:val="uk-UA"/>
        </w:rPr>
      </w:pPr>
      <w:r>
        <w:rPr>
          <w:b/>
          <w:lang w:val="uk-UA"/>
        </w:rPr>
        <w:tab/>
        <w:t>Л е м а 2</w:t>
      </w:r>
      <w:r>
        <w:rPr>
          <w:lang w:val="uk-UA"/>
        </w:rPr>
        <w:t xml:space="preserve">. Рівняння </w:t>
      </w:r>
      <w:r>
        <w:rPr>
          <w:vertAlign w:val="subscript"/>
          <w:lang w:val="uk-UA"/>
        </w:rPr>
        <w:object w:dxaOrig="2120" w:dyaOrig="360">
          <v:shape id="_x0000_i1136" type="#_x0000_t75" style="width:105.6pt;height:18.4pt" o:ole="">
            <v:imagedata r:id="rId214" o:title=""/>
          </v:shape>
          <o:OLEObject Type="Embed" ProgID="Equation.3" ShapeID="_x0000_i1136" DrawAspect="Content" ObjectID="_1481388051" r:id="rId215"/>
        </w:object>
      </w:r>
      <w:r>
        <w:rPr>
          <w:lang w:val="uk-UA"/>
        </w:rPr>
        <w:t xml:space="preserve"> рівносильне системі рівнянь </w:t>
      </w:r>
    </w:p>
    <w:p w:rsidR="00000000" w:rsidRDefault="00056B67">
      <w:pPr>
        <w:spacing w:line="360" w:lineRule="auto"/>
        <w:ind w:left="540" w:right="525" w:firstLine="540"/>
        <w:rPr>
          <w:lang w:val="uk-UA"/>
        </w:rPr>
      </w:pPr>
      <w:r>
        <w:rPr>
          <w:vertAlign w:val="subscript"/>
          <w:lang w:val="uk-UA"/>
        </w:rPr>
        <w:object w:dxaOrig="3000" w:dyaOrig="1160">
          <v:shape id="_x0000_i1137" type="#_x0000_t75" style="width:150.4pt;height:57.6pt" o:ole="">
            <v:imagedata r:id="rId216" o:title=""/>
          </v:shape>
          <o:OLEObject Type="Embed" ProgID="Equation.3" ShapeID="_x0000_i1137" DrawAspect="Content" ObjectID="_1481388052" r:id="rId217"/>
        </w:object>
      </w:r>
      <w:r>
        <w:rPr>
          <w:lang w:val="uk-UA"/>
        </w:rPr>
        <w:t xml:space="preserve"> де </w:t>
      </w:r>
      <w:r>
        <w:rPr>
          <w:vertAlign w:val="subscript"/>
          <w:lang w:val="uk-UA"/>
        </w:rPr>
        <w:object w:dxaOrig="2120" w:dyaOrig="680">
          <v:shape id="_x0000_i1138" type="#_x0000_t75" style="width:105.6pt;height:33.6pt" o:ole="">
            <v:imagedata r:id="rId218" o:title=""/>
          </v:shape>
          <o:OLEObject Type="Embed" ProgID="Equation.3" ShapeID="_x0000_i1138" DrawAspect="Content" ObjectID="_1481388053" r:id="rId219"/>
        </w:object>
      </w:r>
      <w:r>
        <w:rPr>
          <w:lang w:val="uk-UA"/>
        </w:rPr>
        <w:t>.</w:t>
      </w:r>
    </w:p>
    <w:p w:rsidR="00000000" w:rsidRDefault="00056B67">
      <w:pPr>
        <w:spacing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Тепер зрозуміло, що для знаходження коренів рівняння  (1) потрібно    </w:t>
      </w:r>
    </w:p>
    <w:p w:rsidR="00000000" w:rsidRDefault="00056B67">
      <w:pPr>
        <w:spacing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знайти абсциси точок перетину параболи  </w:t>
      </w:r>
      <w:r>
        <w:rPr>
          <w:vertAlign w:val="subscript"/>
          <w:lang w:val="uk-UA"/>
        </w:rPr>
        <w:object w:dxaOrig="680" w:dyaOrig="360">
          <v:shape id="_x0000_i1139" type="#_x0000_t75" style="width:33.6pt;height:18.4pt" o:ole="">
            <v:imagedata r:id="rId220" o:title=""/>
          </v:shape>
          <o:OLEObject Type="Embed" ProgID="Equation.3" ShapeID="_x0000_i1139" DrawAspect="Content" ObjectID="_1481388054" r:id="rId221"/>
        </w:object>
      </w:r>
      <w:r>
        <w:rPr>
          <w:lang w:val="uk-UA"/>
        </w:rPr>
        <w:t xml:space="preserve"> і кола, що виражається  рівнянням </w:t>
      </w:r>
      <w:r>
        <w:rPr>
          <w:vertAlign w:val="subscript"/>
          <w:lang w:val="uk-UA"/>
        </w:rPr>
        <w:object w:dxaOrig="2880" w:dyaOrig="740">
          <v:shape id="_x0000_i1140" type="#_x0000_t75" style="width:2in;height:36.8pt" o:ole="">
            <v:imagedata r:id="rId222" o:title=""/>
          </v:shape>
          <o:OLEObject Type="Embed" ProgID="Equation.3" ShapeID="_x0000_i1140" DrawAspect="Content" ObjectID="_1481388055" r:id="rId223"/>
        </w:object>
      </w:r>
      <w:r>
        <w:rPr>
          <w:lang w:val="uk-UA"/>
        </w:rPr>
        <w:t xml:space="preserve"> тобто кола з центром </w:t>
      </w:r>
      <w:r>
        <w:rPr>
          <w:vertAlign w:val="subscript"/>
          <w:lang w:val="uk-UA"/>
        </w:rPr>
        <w:object w:dxaOrig="1540" w:dyaOrig="740">
          <v:shape id="_x0000_i1141" type="#_x0000_t75" style="width:77.6pt;height:36.8pt" o:ole="">
            <v:imagedata r:id="rId224" o:title=""/>
          </v:shape>
          <o:OLEObject Type="Embed" ProgID="Equation.3" ShapeID="_x0000_i1141" DrawAspect="Content" ObjectID="_1481388056" r:id="rId225"/>
        </w:object>
      </w:r>
      <w:r>
        <w:rPr>
          <w:lang w:val="uk-UA"/>
        </w:rPr>
        <w:t xml:space="preserve">і радіусом </w:t>
      </w:r>
      <w:r>
        <w:rPr>
          <w:vertAlign w:val="subscript"/>
          <w:lang w:val="uk-UA"/>
        </w:rPr>
        <w:object w:dxaOrig="419" w:dyaOrig="340">
          <v:shape id="_x0000_i1142" type="#_x0000_t75" style="width:20.8pt;height:17.6pt" o:ole="">
            <v:imagedata r:id="rId226" o:title=""/>
          </v:shape>
          <o:OLEObject Type="Embed" ProgID="Equation.3" ShapeID="_x0000_i1142" DrawAspect="Content" ObjectID="_1481388057" r:id="rId227"/>
        </w:object>
      </w:r>
      <w:r>
        <w:rPr>
          <w:lang w:val="uk-UA"/>
        </w:rPr>
        <w:t xml:space="preserve">. Якщо число </w:t>
      </w:r>
      <w:r>
        <w:rPr>
          <w:vertAlign w:val="subscript"/>
          <w:lang w:val="uk-UA"/>
        </w:rPr>
        <w:object w:dxaOrig="240" w:dyaOrig="260">
          <v:shape id="_x0000_i1143" type="#_x0000_t75" style="width:12pt;height:12.8pt" o:ole="">
            <v:imagedata r:id="rId228" o:title=""/>
          </v:shape>
          <o:OLEObject Type="Embed" ProgID="Equation.3" ShapeID="_x0000_i1143" DrawAspect="Content" ObjectID="_1481388058" r:id="rId229"/>
        </w:object>
      </w:r>
      <w:r>
        <w:rPr>
          <w:lang w:val="uk-UA"/>
        </w:rPr>
        <w:t xml:space="preserve">від’ємне, а також якщо </w:t>
      </w:r>
      <w:r>
        <w:rPr>
          <w:vertAlign w:val="subscript"/>
          <w:lang w:val="uk-UA"/>
        </w:rPr>
        <w:object w:dxaOrig="599" w:dyaOrig="280">
          <v:shape id="_x0000_i1144" type="#_x0000_t75" style="width:30.4pt;height:14.4pt" o:ole="">
            <v:imagedata r:id="rId230" o:title=""/>
          </v:shape>
          <o:OLEObject Type="Embed" ProgID="Equation.3" ShapeID="_x0000_i1144" DrawAspect="Content" ObjectID="_1481388059" r:id="rId231"/>
        </w:object>
      </w:r>
      <w:r>
        <w:rPr>
          <w:lang w:val="uk-UA"/>
        </w:rPr>
        <w:t xml:space="preserve">, але коло не перетинає параболу, то рівняння не має розв’язків. В противному </w:t>
      </w:r>
      <w:r>
        <w:rPr>
          <w:lang w:val="uk-UA"/>
        </w:rPr>
        <w:t>разі рівняння має від 1 до 4 коренів, в залежності від числа точок перетину. Це і є графічний спосіб розв’язання рівняння четвертої степені.</w:t>
      </w:r>
    </w:p>
    <w:p w:rsidR="00000000" w:rsidRDefault="00056B67">
      <w:pPr>
        <w:spacing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Розглянемо приклад такого рівняння. </w:t>
      </w:r>
    </w:p>
    <w:p w:rsidR="00000000" w:rsidRDefault="00056B67">
      <w:pPr>
        <w:spacing w:line="360" w:lineRule="auto"/>
        <w:ind w:left="540" w:right="525" w:firstLine="540"/>
        <w:rPr>
          <w:lang w:val="uk-UA"/>
        </w:rPr>
      </w:pPr>
      <w:r>
        <w:rPr>
          <w:vertAlign w:val="subscript"/>
          <w:lang w:val="uk-UA"/>
        </w:rPr>
        <w:object w:dxaOrig="4840" w:dyaOrig="380">
          <v:shape id="_x0000_i1145" type="#_x0000_t75" style="width:242.4pt;height:18.4pt" o:ole="">
            <v:imagedata r:id="rId232" o:title=""/>
          </v:shape>
          <o:OLEObject Type="Embed" ProgID="Equation.3" ShapeID="_x0000_i1145" DrawAspect="Content" ObjectID="_1481388060" r:id="rId233"/>
        </w:object>
      </w:r>
    </w:p>
    <w:p w:rsidR="00000000" w:rsidRDefault="00056B67">
      <w:pPr>
        <w:numPr>
          <w:ilvl w:val="0"/>
          <w:numId w:val="3"/>
        </w:numPr>
        <w:spacing w:line="360" w:lineRule="auto"/>
        <w:ind w:right="525"/>
        <w:rPr>
          <w:b/>
          <w:color w:val="0000FF"/>
          <w:lang w:val="uk-UA"/>
        </w:rPr>
      </w:pPr>
      <w:r>
        <w:rPr>
          <w:b/>
          <w:color w:val="0000FF"/>
          <w:lang w:val="uk-UA"/>
        </w:rPr>
        <w:t>Про деякі цікаві рівняння з нескінченним числом квадрат</w:t>
      </w:r>
      <w:r>
        <w:rPr>
          <w:b/>
          <w:color w:val="0000FF"/>
          <w:lang w:val="uk-UA"/>
        </w:rPr>
        <w:t>них радикалів.</w:t>
      </w:r>
    </w:p>
    <w:p w:rsidR="00000000" w:rsidRDefault="00056B67">
      <w:pPr>
        <w:spacing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Приклад 1. Розв’язати рівняння  </w:t>
      </w:r>
      <w:r>
        <w:rPr>
          <w:vertAlign w:val="subscript"/>
          <w:lang w:val="uk-UA"/>
        </w:rPr>
        <w:object w:dxaOrig="2259" w:dyaOrig="500">
          <v:shape id="_x0000_i1146" type="#_x0000_t75" style="width:113.6pt;height:24.8pt" o:ole="">
            <v:imagedata r:id="rId234" o:title=""/>
          </v:shape>
          <o:OLEObject Type="Embed" ProgID="Equation.3" ShapeID="_x0000_i1146" DrawAspect="Content" ObjectID="_1481388061" r:id="rId235"/>
        </w:object>
      </w:r>
    </w:p>
    <w:p w:rsidR="00000000" w:rsidRDefault="00056B67">
      <w:pPr>
        <w:spacing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Піднесемо до квадрату обидві частини рівності : </w:t>
      </w:r>
      <w:r>
        <w:rPr>
          <w:vertAlign w:val="subscript"/>
          <w:lang w:val="uk-UA"/>
        </w:rPr>
        <w:object w:dxaOrig="2200" w:dyaOrig="440">
          <v:shape id="_x0000_i1147" type="#_x0000_t75" style="width:110.4pt;height:21.6pt" o:ole="">
            <v:imagedata r:id="rId236" o:title=""/>
          </v:shape>
          <o:OLEObject Type="Embed" ProgID="Equation.3" ShapeID="_x0000_i1147" DrawAspect="Content" ObjectID="_1481388062" r:id="rId237"/>
        </w:object>
      </w:r>
    </w:p>
    <w:p w:rsidR="00000000" w:rsidRDefault="00056B67">
      <w:pPr>
        <w:spacing w:line="360" w:lineRule="auto"/>
        <w:ind w:left="540" w:right="525" w:firstLine="540"/>
        <w:rPr>
          <w:lang w:val="uk-UA"/>
        </w:rPr>
      </w:pPr>
      <w:r>
        <w:rPr>
          <w:lang w:val="uk-UA"/>
        </w:rPr>
        <w:t>Так як другий доданок співпадає з лівою частиною початкового рівняння, то</w:t>
      </w:r>
    </w:p>
    <w:p w:rsidR="00000000" w:rsidRDefault="00056B67">
      <w:pPr>
        <w:spacing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 </w:t>
      </w:r>
      <w:r>
        <w:rPr>
          <w:vertAlign w:val="subscript"/>
          <w:lang w:val="uk-UA"/>
        </w:rPr>
        <w:object w:dxaOrig="1800" w:dyaOrig="320">
          <v:shape id="_x0000_i1148" type="#_x0000_t75" style="width:90.4pt;height:16pt" o:ole="">
            <v:imagedata r:id="rId238" o:title=""/>
          </v:shape>
          <o:OLEObject Type="Embed" ProgID="Equation.3" ShapeID="_x0000_i1148" DrawAspect="Content" ObjectID="_1481388063" r:id="rId239"/>
        </w:object>
      </w:r>
      <w:r>
        <w:rPr>
          <w:lang w:val="uk-UA"/>
        </w:rPr>
        <w:t xml:space="preserve"> Відповідь. 42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При</w:t>
      </w:r>
      <w:r>
        <w:rPr>
          <w:lang w:val="uk-UA"/>
        </w:rPr>
        <w:t xml:space="preserve">клад 2. Розв’язати рівняння  </w:t>
      </w:r>
      <w:r>
        <w:rPr>
          <w:vertAlign w:val="subscript"/>
          <w:lang w:val="uk-UA"/>
        </w:rPr>
        <w:object w:dxaOrig="3660" w:dyaOrig="720">
          <v:shape id="_x0000_i1149" type="#_x0000_t75" style="width:183.2pt;height:36pt" o:ole="">
            <v:imagedata r:id="rId240" o:title=""/>
          </v:shape>
          <o:OLEObject Type="Embed" ProgID="Equation.3" ShapeID="_x0000_i1149" DrawAspect="Content" ObjectID="_1481388064" r:id="rId241"/>
        </w:object>
      </w:r>
      <w:r>
        <w:rPr>
          <w:lang w:val="uk-UA"/>
        </w:rPr>
        <w:t>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Піднесемо в квадрат обидві частини рівності, одержимо</w:t>
      </w:r>
    </w:p>
    <w:p w:rsidR="00000000" w:rsidRDefault="00056B67">
      <w:pPr>
        <w:spacing w:before="120" w:line="360" w:lineRule="auto"/>
        <w:ind w:left="540" w:right="525" w:firstLine="540"/>
        <w:jc w:val="center"/>
        <w:rPr>
          <w:lang w:val="uk-UA"/>
        </w:rPr>
      </w:pPr>
      <w:r>
        <w:rPr>
          <w:vertAlign w:val="subscript"/>
          <w:lang w:val="uk-UA"/>
        </w:rPr>
        <w:object w:dxaOrig="6720" w:dyaOrig="640">
          <v:shape id="_x0000_i1150" type="#_x0000_t75" style="width:336pt;height:32pt" o:ole="">
            <v:imagedata r:id="rId242" o:title=""/>
          </v:shape>
          <o:OLEObject Type="Embed" ProgID="Equation.3" ShapeID="_x0000_i1150" DrawAspect="Content" ObjectID="_1481388065" r:id="rId243"/>
        </w:objec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Ще раз підносимо до квадрата       </w:t>
      </w:r>
      <w:r>
        <w:rPr>
          <w:vertAlign w:val="subscript"/>
          <w:lang w:val="uk-UA"/>
        </w:rPr>
        <w:object w:dxaOrig="3160" w:dyaOrig="580">
          <v:shape id="_x0000_i1151" type="#_x0000_t75" style="width:158.4pt;height:29.6pt" o:ole="">
            <v:imagedata r:id="rId244" o:title=""/>
          </v:shape>
          <o:OLEObject Type="Embed" ProgID="Equation.3" ShapeID="_x0000_i1151" DrawAspect="Content" ObjectID="_1481388066" r:id="rId245"/>
        </w:objec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Оскільки другий доданок дорівнює 3, знайдемо</w:t>
      </w:r>
    </w:p>
    <w:p w:rsidR="00000000" w:rsidRDefault="00056B67">
      <w:pPr>
        <w:spacing w:before="120" w:line="360" w:lineRule="auto"/>
        <w:ind w:left="540" w:right="525" w:firstLine="540"/>
        <w:jc w:val="center"/>
        <w:rPr>
          <w:lang w:val="uk-UA"/>
        </w:rPr>
      </w:pPr>
      <w:r>
        <w:rPr>
          <w:vertAlign w:val="subscript"/>
          <w:lang w:val="uk-UA"/>
        </w:rPr>
        <w:object w:dxaOrig="1080" w:dyaOrig="640">
          <v:shape id="_x0000_i1152" type="#_x0000_t75" style="width:54.4pt;height:32pt" o:ole="">
            <v:imagedata r:id="rId246" o:title=""/>
          </v:shape>
          <o:OLEObject Type="Embed" ProgID="Equation.3" ShapeID="_x0000_i1152" DrawAspect="Content" ObjectID="_1481388067" r:id="rId247"/>
        </w:objec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>Можна також чергувати корені різного порядку. Наведемо приклади такого роду.</w: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Приклад 3. </w:t>
      </w:r>
      <w:r>
        <w:rPr>
          <w:vertAlign w:val="subscript"/>
          <w:lang w:val="uk-UA"/>
        </w:rPr>
        <w:object w:dxaOrig="2700" w:dyaOrig="580">
          <v:shape id="_x0000_i1153" type="#_x0000_t75" style="width:135.2pt;height:29.6pt" o:ole="">
            <v:imagedata r:id="rId248" o:title=""/>
          </v:shape>
          <o:OLEObject Type="Embed" ProgID="Equation.3" ShapeID="_x0000_i1153" DrawAspect="Content" ObjectID="_1481388068" r:id="rId249"/>
        </w:object>
      </w:r>
    </w:p>
    <w:p w:rsidR="00000000" w:rsidRDefault="00056B67">
      <w:pPr>
        <w:spacing w:before="12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                    </w:t>
      </w:r>
      <w:r>
        <w:rPr>
          <w:vertAlign w:val="subscript"/>
          <w:lang w:val="uk-UA"/>
        </w:rPr>
        <w:object w:dxaOrig="2500" w:dyaOrig="1640">
          <v:shape id="_x0000_i1154" type="#_x0000_t75" style="width:125.6pt;height:81.6pt" o:ole="">
            <v:imagedata r:id="rId250" o:title=""/>
          </v:shape>
          <o:OLEObject Type="Embed" ProgID="Equation.3" ShapeID="_x0000_i1154" DrawAspect="Content" ObjectID="_1481388069" r:id="rId251"/>
        </w:object>
      </w:r>
    </w:p>
    <w:p w:rsidR="00000000" w:rsidRDefault="00056B67">
      <w:pPr>
        <w:spacing w:line="360" w:lineRule="auto"/>
        <w:ind w:left="540" w:right="525" w:firstLine="540"/>
        <w:rPr>
          <w:b/>
          <w:lang w:val="uk-UA"/>
        </w:rPr>
      </w:pPr>
    </w:p>
    <w:p w:rsidR="00000000" w:rsidRDefault="00056B67">
      <w:pPr>
        <w:spacing w:line="360" w:lineRule="auto"/>
        <w:ind w:left="540" w:right="525" w:firstLine="540"/>
        <w:rPr>
          <w:lang w:val="uk-UA"/>
        </w:rPr>
      </w:pPr>
    </w:p>
    <w:p w:rsidR="00000000" w:rsidRDefault="00056B6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94DFC"/>
    <w:multiLevelType w:val="hybridMultilevel"/>
    <w:tmpl w:val="5C861F14"/>
    <w:lvl w:ilvl="0" w:tplc="D46484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C25AB"/>
    <w:multiLevelType w:val="multilevel"/>
    <w:tmpl w:val="76F05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056B67"/>
    <w:rsid w:val="0005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6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eastAsiaTheme="minorEastAsia"/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Pr>
      <w:sz w:val="24"/>
      <w:szCs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Pr>
      <w:sz w:val="24"/>
      <w:szCs w:val="24"/>
    </w:rPr>
  </w:style>
  <w:style w:type="paragraph" w:styleId="aa">
    <w:name w:val="Body Text"/>
    <w:basedOn w:val="a"/>
    <w:link w:val="ab"/>
    <w:pPr>
      <w:jc w:val="both"/>
    </w:pPr>
    <w:rPr>
      <w:sz w:val="28"/>
      <w:lang w:val="uk-UA"/>
    </w:rPr>
  </w:style>
  <w:style w:type="character" w:customStyle="1" w:styleId="ab">
    <w:name w:val="Основной текст Знак"/>
    <w:basedOn w:val="a0"/>
    <w:link w:val="aa"/>
    <w:rPr>
      <w:sz w:val="24"/>
      <w:szCs w:val="24"/>
    </w:rPr>
  </w:style>
  <w:style w:type="paragraph" w:styleId="ac">
    <w:name w:val="Body Text Indent"/>
    <w:basedOn w:val="a"/>
    <w:link w:val="ad"/>
    <w:pPr>
      <w:ind w:left="1008" w:hanging="300"/>
      <w:jc w:val="both"/>
    </w:pPr>
    <w:rPr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Pr>
      <w:sz w:val="24"/>
      <w:szCs w:val="24"/>
    </w:rPr>
  </w:style>
  <w:style w:type="paragraph" w:styleId="ae">
    <w:name w:val="Balloon Text"/>
    <w:basedOn w:val="a"/>
    <w:link w:val="af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pPr>
      <w:spacing w:before="100" w:beforeAutospacing="1" w:after="100" w:afterAutospacing="1"/>
    </w:p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8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7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7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8.bin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image" Target="media/image73.wmf"/><Relationship Id="rId181" Type="http://schemas.openxmlformats.org/officeDocument/2006/relationships/image" Target="media/image83.png"/><Relationship Id="rId216" Type="http://schemas.openxmlformats.org/officeDocument/2006/relationships/image" Target="media/image101.wmf"/><Relationship Id="rId237" Type="http://schemas.openxmlformats.org/officeDocument/2006/relationships/oleObject" Target="embeddings/oleObject122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2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8.wmf"/><Relationship Id="rId171" Type="http://schemas.openxmlformats.org/officeDocument/2006/relationships/image" Target="media/image78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oleObject" Target="embeddings/oleObject117.bin"/><Relationship Id="rId248" Type="http://schemas.openxmlformats.org/officeDocument/2006/relationships/image" Target="media/image117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4.bin"/><Relationship Id="rId166" Type="http://schemas.openxmlformats.org/officeDocument/2006/relationships/oleObject" Target="embeddings/oleObject87.bin"/><Relationship Id="rId182" Type="http://schemas.openxmlformats.org/officeDocument/2006/relationships/image" Target="media/image84.wmf"/><Relationship Id="rId187" Type="http://schemas.openxmlformats.org/officeDocument/2006/relationships/oleObject" Target="embeddings/oleObject97.bin"/><Relationship Id="rId217" Type="http://schemas.openxmlformats.org/officeDocument/2006/relationships/oleObject" Target="embeddings/oleObject1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99.wmf"/><Relationship Id="rId233" Type="http://schemas.openxmlformats.org/officeDocument/2006/relationships/oleObject" Target="embeddings/oleObject120.bin"/><Relationship Id="rId238" Type="http://schemas.openxmlformats.org/officeDocument/2006/relationships/image" Target="media/image112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71.wmf"/><Relationship Id="rId177" Type="http://schemas.openxmlformats.org/officeDocument/2006/relationships/image" Target="media/image81.wmf"/><Relationship Id="rId198" Type="http://schemas.openxmlformats.org/officeDocument/2006/relationships/image" Target="media/image92.wmf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0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7.bin"/><Relationship Id="rId223" Type="http://schemas.openxmlformats.org/officeDocument/2006/relationships/oleObject" Target="embeddings/oleObject115.bin"/><Relationship Id="rId228" Type="http://schemas.openxmlformats.org/officeDocument/2006/relationships/image" Target="media/image107.wmf"/><Relationship Id="rId244" Type="http://schemas.openxmlformats.org/officeDocument/2006/relationships/image" Target="media/image115.wmf"/><Relationship Id="rId249" Type="http://schemas.openxmlformats.org/officeDocument/2006/relationships/oleObject" Target="embeddings/oleObject128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image" Target="media/image87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5.bin"/><Relationship Id="rId213" Type="http://schemas.openxmlformats.org/officeDocument/2006/relationships/oleObject" Target="embeddings/oleObject110.bin"/><Relationship Id="rId218" Type="http://schemas.openxmlformats.org/officeDocument/2006/relationships/image" Target="media/image102.wmf"/><Relationship Id="rId234" Type="http://schemas.openxmlformats.org/officeDocument/2006/relationships/image" Target="media/image110.wmf"/><Relationship Id="rId239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18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image" Target="media/image59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52" Type="http://schemas.openxmlformats.org/officeDocument/2006/relationships/image" Target="media/image69.wmf"/><Relationship Id="rId173" Type="http://schemas.openxmlformats.org/officeDocument/2006/relationships/image" Target="media/image79.wmf"/><Relationship Id="rId194" Type="http://schemas.openxmlformats.org/officeDocument/2006/relationships/image" Target="media/image90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8.bin"/><Relationship Id="rId19" Type="http://schemas.openxmlformats.org/officeDocument/2006/relationships/image" Target="media/image8.wmf"/><Relationship Id="rId224" Type="http://schemas.openxmlformats.org/officeDocument/2006/relationships/image" Target="media/image105.wmf"/><Relationship Id="rId240" Type="http://schemas.openxmlformats.org/officeDocument/2006/relationships/image" Target="media/image113.wmf"/><Relationship Id="rId245" Type="http://schemas.openxmlformats.org/officeDocument/2006/relationships/oleObject" Target="embeddings/oleObject126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3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0" Type="http://schemas.openxmlformats.org/officeDocument/2006/relationships/image" Target="media/image108.wmf"/><Relationship Id="rId235" Type="http://schemas.openxmlformats.org/officeDocument/2006/relationships/oleObject" Target="embeddings/oleObject121.bin"/><Relationship Id="rId251" Type="http://schemas.openxmlformats.org/officeDocument/2006/relationships/oleObject" Target="embeddings/oleObject129.bin"/><Relationship Id="rId25" Type="http://schemas.openxmlformats.org/officeDocument/2006/relationships/image" Target="media/image11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82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6.bin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image" Target="media/image77.wmf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4.bin"/><Relationship Id="rId210" Type="http://schemas.openxmlformats.org/officeDocument/2006/relationships/image" Target="media/image98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1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9.bin"/><Relationship Id="rId252" Type="http://schemas.openxmlformats.org/officeDocument/2006/relationships/fontTable" Target="fontTable.xml"/><Relationship Id="rId47" Type="http://schemas.openxmlformats.org/officeDocument/2006/relationships/oleObject" Target="embeddings/oleObject24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image" Target="media/image80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4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5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6.wmf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9.wmf"/><Relationship Id="rId253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11061</Characters>
  <Application>Microsoft Office Word</Application>
  <DocSecurity>0</DocSecurity>
  <Lines>92</Lines>
  <Paragraphs>24</Paragraphs>
  <ScaleCrop>false</ScaleCrop>
  <Company>Microsoft</Company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Admin</dc:creator>
  <cp:lastModifiedBy>1</cp:lastModifiedBy>
  <cp:revision>2</cp:revision>
  <dcterms:created xsi:type="dcterms:W3CDTF">2014-12-29T17:07:00Z</dcterms:created>
  <dcterms:modified xsi:type="dcterms:W3CDTF">2014-12-29T17:07:00Z</dcterms:modified>
</cp:coreProperties>
</file>