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000000" w:rsidRDefault="00C53541">
      <w:pPr>
        <w:pStyle w:val="1"/>
        <w:spacing w:beforeAutospacing="0" w:afterAutospacing="0"/>
        <w:ind w:left="540" w:right="525" w:firstLine="540"/>
        <w:rPr>
          <w:rFonts w:eastAsia="Times New Roman"/>
          <w:color w:val="0000FF"/>
          <w:lang w:val="uk-UA"/>
        </w:rPr>
      </w:pPr>
      <w:r>
        <w:rPr>
          <w:rFonts w:eastAsia="Times New Roman"/>
          <w:color w:val="0000FF"/>
          <w:lang w:val="uk-UA"/>
        </w:rPr>
        <w:t>Кубічне рівняння</w:t>
      </w:r>
    </w:p>
    <w:p w:rsidR="00000000" w:rsidRDefault="00C53541">
      <w:pPr>
        <w:pStyle w:val="a5"/>
        <w:spacing w:beforeAutospacing="0" w:afterAutospacing="0"/>
        <w:ind w:left="540" w:right="525" w:firstLine="540"/>
        <w:rPr>
          <w:lang w:val="uk-UA"/>
        </w:rPr>
      </w:pPr>
      <w:proofErr w:type="spellStart"/>
      <w:r>
        <w:rPr>
          <w:b/>
          <w:bCs/>
          <w:lang w:val="uk-UA"/>
        </w:rPr>
        <w:t>Кубі́чне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рівня́ння</w:t>
      </w:r>
      <w:proofErr w:type="spellEnd"/>
      <w:r>
        <w:rPr>
          <w:lang w:val="uk-UA"/>
        </w:rPr>
        <w:t xml:space="preserve"> — </w:t>
      </w:r>
      <w:hyperlink r:id="rId5" w:tooltip="Рівняння" w:history="1">
        <w:r>
          <w:rPr>
            <w:rStyle w:val="a3"/>
            <w:lang w:val="uk-UA"/>
          </w:rPr>
          <w:t>рівняння</w:t>
        </w:r>
      </w:hyperlink>
      <w:r>
        <w:rPr>
          <w:lang w:val="uk-UA"/>
        </w:rPr>
        <w:t xml:space="preserve"> виду </w:t>
      </w:r>
      <w:r>
        <w:rPr>
          <w:noProof/>
        </w:rPr>
        <w:drawing>
          <wp:inline distT="0" distB="0" distL="0" distR="0">
            <wp:extent cx="1838960" cy="193040"/>
            <wp:effectExtent l="19050" t="0" r="8890" b="0"/>
            <wp:docPr id="38" name="Рисунок 38" descr="\ ax^3 + bx^2 + cx + d =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\ ax^3 + bx^2 + cx + d = 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,</w:t>
      </w:r>
      <w:r>
        <w:rPr>
          <w:lang w:val="uk-UA"/>
        </w:rPr>
        <w:t xml:space="preserve"> де </w:t>
      </w:r>
      <w:r>
        <w:rPr>
          <w:noProof/>
        </w:rPr>
        <w:drawing>
          <wp:inline distT="0" distB="0" distL="0" distR="0">
            <wp:extent cx="426720" cy="193040"/>
            <wp:effectExtent l="19050" t="0" r="0" b="0"/>
            <wp:docPr id="39" name="Рисунок 39" descr="\ a\n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\ a\ne 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.</w:t>
      </w:r>
    </w:p>
    <w:p w:rsidR="00000000" w:rsidRDefault="00C53541">
      <w:pPr>
        <w:pStyle w:val="a5"/>
        <w:spacing w:beforeAutospacing="0" w:afterAutospacing="0"/>
        <w:ind w:left="540" w:right="525" w:firstLine="540"/>
        <w:rPr>
          <w:lang w:val="uk-UA"/>
        </w:rPr>
      </w:pPr>
      <w:r>
        <w:rPr>
          <w:lang w:val="uk-UA"/>
        </w:rPr>
        <w:t>Для того, щоб отримати загальний розв'язок кубічного рівняння, потрібно його звести до канонічного вигляду</w:t>
      </w:r>
    </w:p>
    <w:p w:rsidR="00000000" w:rsidRDefault="00C53541">
      <w:pPr>
        <w:ind w:left="540" w:right="525" w:firstLine="540"/>
        <w:rPr>
          <w:lang w:val="uk-UA"/>
        </w:rPr>
      </w:pPr>
      <w:r>
        <w:rPr>
          <w:noProof/>
        </w:rPr>
        <w:drawing>
          <wp:inline distT="0" distB="0" distL="0" distR="0">
            <wp:extent cx="1290320" cy="213360"/>
            <wp:effectExtent l="19050" t="0" r="5080" b="0"/>
            <wp:docPr id="40" name="Рисунок 40" descr="\ z^3+pz+q=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\ z^3+pz+q=0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53541">
      <w:pPr>
        <w:pStyle w:val="a5"/>
        <w:spacing w:beforeAutospacing="0" w:afterAutospacing="0"/>
        <w:ind w:left="540" w:right="525" w:firstLine="540"/>
        <w:rPr>
          <w:lang w:val="uk-UA"/>
        </w:rPr>
      </w:pPr>
      <w:r>
        <w:rPr>
          <w:lang w:val="uk-UA"/>
        </w:rPr>
        <w:t xml:space="preserve">Це можна зробити шляхом ділення рівняння на старший коефіцієнт </w:t>
      </w:r>
      <w:r>
        <w:rPr>
          <w:noProof/>
        </w:rPr>
        <w:drawing>
          <wp:inline distT="0" distB="0" distL="0" distR="0">
            <wp:extent cx="132080" cy="121920"/>
            <wp:effectExtent l="19050" t="0" r="1270" b="0"/>
            <wp:docPr id="41" name="Рисунок 41" descr="\ a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\ a,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після чого провівши заміну змінної </w:t>
      </w:r>
      <w:r>
        <w:rPr>
          <w:noProof/>
        </w:rPr>
        <w:drawing>
          <wp:inline distT="0" distB="0" distL="0" distR="0">
            <wp:extent cx="955040" cy="386080"/>
            <wp:effectExtent l="19050" t="0" r="0" b="0"/>
            <wp:docPr id="42" name="Рисунок 42" descr="x=z-\frac{b}{3a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x=z-\frac{b}{3a}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38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53541">
      <w:pPr>
        <w:pStyle w:val="2"/>
        <w:spacing w:beforeAutospacing="0" w:afterAutospacing="0"/>
        <w:ind w:left="540" w:right="525" w:firstLine="540"/>
        <w:rPr>
          <w:rFonts w:eastAsia="Times New Roman"/>
          <w:color w:val="0000FF"/>
          <w:lang w:val="uk-UA"/>
        </w:rPr>
      </w:pPr>
      <w:r>
        <w:rPr>
          <w:rStyle w:val="mw-headline"/>
          <w:rFonts w:eastAsia="Times New Roman"/>
          <w:color w:val="0000FF"/>
          <w:lang w:val="uk-UA"/>
        </w:rPr>
        <w:t xml:space="preserve">Метод </w:t>
      </w:r>
      <w:proofErr w:type="spellStart"/>
      <w:r>
        <w:rPr>
          <w:rStyle w:val="mw-headline"/>
          <w:rFonts w:eastAsia="Times New Roman"/>
          <w:color w:val="0000FF"/>
          <w:lang w:val="uk-UA"/>
        </w:rPr>
        <w:t>Кардано</w:t>
      </w:r>
      <w:proofErr w:type="spellEnd"/>
    </w:p>
    <w:p w:rsidR="00000000" w:rsidRDefault="00C53541">
      <w:pPr>
        <w:ind w:left="540" w:right="525" w:firstLine="540"/>
        <w:rPr>
          <w:lang w:val="uk-UA"/>
        </w:rPr>
      </w:pPr>
      <w:r>
        <w:rPr>
          <w:i/>
          <w:iCs/>
          <w:lang w:val="uk-UA"/>
        </w:rPr>
        <w:t xml:space="preserve">Детальніше: </w:t>
      </w:r>
      <w:hyperlink r:id="rId11" w:tooltip="Формула Кардано" w:history="1">
        <w:r>
          <w:rPr>
            <w:rStyle w:val="a3"/>
            <w:i/>
            <w:iCs/>
            <w:lang w:val="uk-UA"/>
          </w:rPr>
          <w:t xml:space="preserve">Формула </w:t>
        </w:r>
        <w:proofErr w:type="spellStart"/>
        <w:r>
          <w:rPr>
            <w:rStyle w:val="a3"/>
            <w:i/>
            <w:iCs/>
            <w:lang w:val="uk-UA"/>
          </w:rPr>
          <w:t>Кардано</w:t>
        </w:r>
        <w:proofErr w:type="spellEnd"/>
      </w:hyperlink>
    </w:p>
    <w:p w:rsidR="00000000" w:rsidRDefault="00C53541">
      <w:pPr>
        <w:pStyle w:val="a5"/>
        <w:spacing w:beforeAutospacing="0" w:afterAutospacing="0"/>
        <w:ind w:left="540" w:right="525" w:firstLine="540"/>
        <w:rPr>
          <w:lang w:val="uk-UA"/>
        </w:rPr>
      </w:pPr>
      <w:r>
        <w:rPr>
          <w:lang w:val="uk-UA"/>
        </w:rPr>
        <w:t xml:space="preserve">Введемо дві змінні </w:t>
      </w:r>
      <w:r>
        <w:rPr>
          <w:noProof/>
        </w:rPr>
        <w:drawing>
          <wp:inline distT="0" distB="0" distL="0" distR="0">
            <wp:extent cx="101600" cy="81280"/>
            <wp:effectExtent l="19050" t="0" r="0" b="0"/>
            <wp:docPr id="43" name="Рисунок 43" descr="\ 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\ u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8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т</w:t>
      </w:r>
      <w:r>
        <w:rPr>
          <w:lang w:val="uk-UA"/>
        </w:rPr>
        <w:t xml:space="preserve">а </w:t>
      </w:r>
      <w:r>
        <w:rPr>
          <w:noProof/>
        </w:rPr>
        <w:drawing>
          <wp:inline distT="0" distB="0" distL="0" distR="0">
            <wp:extent cx="91440" cy="81280"/>
            <wp:effectExtent l="19050" t="0" r="3810" b="0"/>
            <wp:docPr id="44" name="Рисунок 44" descr="\ 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\ v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8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, такі що</w:t>
      </w:r>
    </w:p>
    <w:p w:rsidR="00000000" w:rsidRDefault="00C53541">
      <w:pPr>
        <w:ind w:left="540" w:right="525" w:firstLine="540"/>
        <w:rPr>
          <w:lang w:val="uk-UA"/>
        </w:rPr>
      </w:pPr>
      <w:r>
        <w:rPr>
          <w:noProof/>
        </w:rPr>
        <w:drawing>
          <wp:inline distT="0" distB="0" distL="0" distR="0">
            <wp:extent cx="822960" cy="152400"/>
            <wp:effectExtent l="19050" t="0" r="0" b="0"/>
            <wp:docPr id="45" name="Рисунок 45" descr="\ z = u+v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\ z = u+v,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53541">
      <w:pPr>
        <w:pStyle w:val="a5"/>
        <w:spacing w:beforeAutospacing="0" w:afterAutospacing="0"/>
        <w:ind w:left="540" w:right="525" w:firstLine="540"/>
        <w:rPr>
          <w:lang w:val="uk-UA"/>
        </w:rPr>
      </w:pPr>
      <w:r>
        <w:rPr>
          <w:lang w:val="uk-UA"/>
        </w:rPr>
        <w:t>підставивши їх в рівняння отримаємо</w:t>
      </w:r>
    </w:p>
    <w:p w:rsidR="00000000" w:rsidRDefault="00E72E3D">
      <w:pPr>
        <w:ind w:left="540" w:right="525" w:firstLine="540"/>
        <w:rPr>
          <w:lang w:val="uk-UA"/>
        </w:rPr>
      </w:pPr>
      <w:r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alt="\ u^3 + v^3 + (3uv+p)(u+v) + q = 0." style="width:24pt;height:24pt"/>
        </w:pict>
      </w:r>
      <w:r>
        <w:rPr>
          <w:lang w:val="uk-UA"/>
        </w:rPr>
        <w:pict>
          <v:shape id="_x0000_i1071" type="#_x0000_t75" alt="\ u^3 + v^3 + (3uv+p)(u+v) + q = 0." style="width:24pt;height:24pt"/>
        </w:pict>
      </w:r>
      <w:r>
        <w:rPr>
          <w:lang w:val="uk-UA"/>
        </w:rPr>
        <w:pict>
          <v:shape id="_x0000_i1072" type="#_x0000_t75" alt="p,q \in \R" style="width:24pt;height:24pt"/>
        </w:pict>
      </w:r>
      <w:r>
        <w:rPr>
          <w:lang w:val="uk-UA"/>
        </w:rPr>
        <w:pict>
          <v:shape id="_x0000_i1073" type="#_x0000_t75" alt="p,q \in \R" style="width:24pt;height:24pt"/>
        </w:pict>
      </w:r>
      <w:r w:rsidR="00C53541">
        <w:rPr>
          <w:noProof/>
        </w:rPr>
        <w:drawing>
          <wp:inline distT="0" distB="0" distL="0" distR="0">
            <wp:extent cx="3251200" cy="304800"/>
            <wp:effectExtent l="19050" t="0" r="6350" b="0"/>
            <wp:docPr id="24" name="Рисунок 24" descr="\ u^3 + v^3 + (3uv+p)(u+v) + q = 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\ u^3 + v^3 + (3uv+p)(u+v) + q = 0."/>
                    <pic:cNvPicPr>
                      <a:picLocks noChangeAspect="1" noChangeArrowheads="1"/>
                    </pic:cNvPicPr>
                  </pic:nvPicPr>
                  <pic:blipFill>
                    <a:blip r:link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pict>
          <v:shape id="_x0000_i1074" type="#_x0000_t75" alt="p,q \in \R" style="width:24pt;height:24pt"/>
        </w:pict>
      </w:r>
    </w:p>
    <w:p w:rsidR="00000000" w:rsidRDefault="00C53541">
      <w:pPr>
        <w:pStyle w:val="a5"/>
        <w:spacing w:beforeAutospacing="0" w:afterAutospacing="0"/>
        <w:ind w:left="540" w:right="525" w:firstLine="540"/>
        <w:rPr>
          <w:lang w:val="uk-UA"/>
        </w:rPr>
      </w:pPr>
      <w:r>
        <w:rPr>
          <w:lang w:val="uk-UA"/>
        </w:rPr>
        <w:t>введемо додаткову умову для змінних, а саме:</w:t>
      </w:r>
    </w:p>
    <w:p w:rsidR="00000000" w:rsidRDefault="00E72E3D">
      <w:pPr>
        <w:ind w:left="540" w:right="525" w:firstLine="540"/>
        <w:rPr>
          <w:lang w:val="uk-UA"/>
        </w:rPr>
      </w:pPr>
      <w:r>
        <w:rPr>
          <w:lang w:val="uk-UA"/>
        </w:rPr>
        <w:pict>
          <v:shape id="_x0000_i1075" type="#_x0000_t75" alt="\ 3uv + p = 0," style="width:24pt;height:24pt"/>
        </w:pict>
      </w:r>
      <w:r w:rsidR="00C53541">
        <w:rPr>
          <w:noProof/>
        </w:rPr>
        <w:drawing>
          <wp:inline distT="0" distB="0" distL="0" distR="0">
            <wp:extent cx="3251200" cy="304800"/>
            <wp:effectExtent l="19050" t="0" r="6350" b="0"/>
            <wp:docPr id="25" name="Рисунок 25" descr="\ 3uv + p = 0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\ 3uv + p = 0,"/>
                    <pic:cNvPicPr>
                      <a:picLocks noChangeAspect="1" noChangeArrowheads="1"/>
                    </pic:cNvPicPr>
                  </pic:nvPicPr>
                  <pic:blipFill>
                    <a:blip r:link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53541">
      <w:pPr>
        <w:pStyle w:val="a5"/>
        <w:spacing w:beforeAutospacing="0" w:afterAutospacing="0"/>
        <w:ind w:left="540" w:right="525" w:firstLine="540"/>
        <w:rPr>
          <w:lang w:val="uk-UA"/>
        </w:rPr>
      </w:pPr>
      <w:r>
        <w:rPr>
          <w:lang w:val="uk-UA"/>
        </w:rPr>
        <w:t xml:space="preserve">підставивши її в рівняння, та використавши </w:t>
      </w:r>
      <w:r>
        <w:rPr>
          <w:noProof/>
        </w:rPr>
        <w:drawing>
          <wp:inline distT="0" distB="0" distL="0" distR="0">
            <wp:extent cx="975360" cy="406400"/>
            <wp:effectExtent l="19050" t="0" r="0" b="0"/>
            <wp:docPr id="26" name="Рисунок 26" descr="uv=-\frac{p}{3}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uv=-\frac{p}{3},"/>
                    <pic:cNvPicPr>
                      <a:picLocks noChangeAspect="1" noChangeArrowheads="1"/>
                    </pic:cNvPicPr>
                  </pic:nvPicPr>
                  <pic:blipFill>
                    <a:blip r:link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2E3D">
        <w:rPr>
          <w:lang w:val="uk-UA"/>
        </w:rPr>
        <w:pict>
          <v:shape id="_x0000_i1076" type="#_x0000_t75" alt="uv=-\frac{p}{3}," style="width:24pt;height:24pt"/>
        </w:pict>
      </w:r>
      <w:r>
        <w:rPr>
          <w:lang w:val="uk-UA"/>
        </w:rPr>
        <w:t xml:space="preserve">отримаємо та розв'яжемо </w:t>
      </w:r>
      <w:hyperlink r:id="rId18" w:tooltip="Квадратне рівняння" w:history="1">
        <w:r>
          <w:rPr>
            <w:rStyle w:val="a3"/>
            <w:lang w:val="uk-UA"/>
          </w:rPr>
          <w:t>квадратне рів</w:t>
        </w:r>
        <w:r>
          <w:rPr>
            <w:rStyle w:val="a3"/>
            <w:lang w:val="uk-UA"/>
          </w:rPr>
          <w:t>няння</w:t>
        </w:r>
      </w:hyperlink>
      <w:r>
        <w:rPr>
          <w:lang w:val="uk-UA"/>
        </w:rPr>
        <w:t xml:space="preserve"> відносно </w:t>
      </w:r>
      <w:r>
        <w:rPr>
          <w:noProof/>
        </w:rPr>
        <w:drawing>
          <wp:inline distT="0" distB="0" distL="0" distR="0">
            <wp:extent cx="914400" cy="254000"/>
            <wp:effectExtent l="19050" t="0" r="0" b="0"/>
            <wp:docPr id="27" name="Рисунок 27" descr="\ u^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\ u^3"/>
                    <pic:cNvPicPr>
                      <a:picLocks noChangeAspect="1" noChangeArrowheads="1"/>
                    </pic:cNvPicPr>
                  </pic:nvPicPr>
                  <pic:blipFill>
                    <a:blip r:link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2E3D">
        <w:rPr>
          <w:lang w:val="uk-UA"/>
        </w:rPr>
        <w:pict>
          <v:shape id="_x0000_i1077" type="#_x0000_t75" alt="\ u^3" style="width:24pt;height:24pt"/>
        </w:pict>
      </w:r>
      <w:r>
        <w:rPr>
          <w:lang w:val="uk-UA"/>
        </w:rPr>
        <w:t>наступним чином:</w:t>
      </w:r>
    </w:p>
    <w:p w:rsidR="00000000" w:rsidRDefault="00E72E3D">
      <w:pPr>
        <w:ind w:left="540" w:right="525" w:firstLine="540"/>
        <w:rPr>
          <w:lang w:val="uk-UA"/>
        </w:rPr>
      </w:pPr>
      <w:r>
        <w:rPr>
          <w:lang w:val="uk-UA"/>
        </w:rPr>
        <w:pict>
          <v:shape id="_x0000_i1078" type="#_x0000_t75" alt="\ u^6 + qu^3 - {p^3\over 27} = 0, \qquad u^3 = -{q\over 2}\pm \sqrt{D}, \qquad D = {q^2\over 4}+{p^3\over 27}." style="width:24pt;height:24pt"/>
        </w:pict>
      </w:r>
      <w:r w:rsidR="00C53541">
        <w:rPr>
          <w:noProof/>
        </w:rPr>
        <w:drawing>
          <wp:inline distT="0" distB="0" distL="0" distR="0">
            <wp:extent cx="1879600" cy="640080"/>
            <wp:effectExtent l="19050" t="0" r="6350" b="0"/>
            <wp:docPr id="28" name="Рисунок 28" descr="\ u^6 + qu^3 - {p^3\over 27} = 0, \qquad u^3 = -{q\over 2}\pm \sqrt{D}, \qquad D = {q^2\over 4}+{p^3\over 27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\ u^6 + qu^3 - {p^3\over 27} = 0, \qquad u^3 = -{q\over 2}\pm \sqrt{D}, \qquad D = {q^2\over 4}+{p^3\over 27}."/>
                    <pic:cNvPicPr>
                      <a:picLocks noChangeAspect="1" noChangeArrowheads="1"/>
                    </pic:cNvPicPr>
                  </pic:nvPicPr>
                  <pic:blipFill>
                    <a:blip r:link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53541">
      <w:pPr>
        <w:pStyle w:val="a5"/>
        <w:spacing w:beforeAutospacing="0" w:afterAutospacing="0"/>
        <w:ind w:left="540" w:right="525" w:firstLine="540"/>
        <w:rPr>
          <w:lang w:val="uk-UA"/>
        </w:rPr>
      </w:pPr>
      <w:r>
        <w:rPr>
          <w:lang w:val="uk-UA"/>
        </w:rPr>
        <w:t xml:space="preserve">Всього є три розв'язки рівняння </w:t>
      </w:r>
      <w:r>
        <w:rPr>
          <w:noProof/>
        </w:rPr>
        <w:drawing>
          <wp:inline distT="0" distB="0" distL="0" distR="0">
            <wp:extent cx="1229360" cy="304800"/>
            <wp:effectExtent l="19050" t="0" r="8890" b="0"/>
            <wp:docPr id="30" name="Рисунок 30" descr="\ z^3+pz+q=0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\ z^3+pz+q=0,"/>
                    <pic:cNvPicPr>
                      <a:picLocks noChangeAspect="1" noChangeArrowheads="1"/>
                    </pic:cNvPicPr>
                  </pic:nvPicPr>
                  <pic:blipFill>
                    <a:blip r:link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один з них є : </w:t>
      </w:r>
      <w:r>
        <w:rPr>
          <w:noProof/>
        </w:rPr>
        <w:drawing>
          <wp:inline distT="0" distB="0" distL="0" distR="0">
            <wp:extent cx="1930400" cy="365760"/>
            <wp:effectExtent l="19050" t="0" r="0" b="0"/>
            <wp:docPr id="32" name="Рисунок 32" descr="z=\sqrt[3]{-\frac{q}{2}+ \sqrt{D}} +\sqrt[3]{-\frac{q}{2}- \sqrt{D}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z=\sqrt[3]{-\frac{q}{2}+ \sqrt{D}} +\sqrt[3]{-\frac{q}{2}- \sqrt{D}}."/>
                    <pic:cNvPicPr>
                      <a:picLocks noChangeAspect="1" noChangeArrowheads="1"/>
                    </pic:cNvPicPr>
                  </pic:nvPicPr>
                  <pic:blipFill>
                    <a:blip r:link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53541">
      <w:pPr>
        <w:pStyle w:val="a5"/>
        <w:spacing w:beforeAutospacing="0" w:afterAutospacing="0"/>
        <w:ind w:left="540" w:right="525" w:firstLine="540"/>
        <w:rPr>
          <w:lang w:val="uk-UA"/>
        </w:rPr>
      </w:pPr>
      <w:r>
        <w:rPr>
          <w:lang w:val="uk-UA"/>
        </w:rPr>
        <w:t xml:space="preserve">Якщо </w:t>
      </w:r>
      <w:r>
        <w:rPr>
          <w:noProof/>
        </w:rPr>
        <w:drawing>
          <wp:inline distT="0" distB="0" distL="0" distR="0">
            <wp:extent cx="904240" cy="304800"/>
            <wp:effectExtent l="19050" t="0" r="0" b="0"/>
            <wp:docPr id="34" name="Рисунок 34" descr="p,q \in \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,q \in \R"/>
                    <pic:cNvPicPr>
                      <a:picLocks noChangeAspect="1" noChangeArrowheads="1"/>
                    </pic:cNvPicPr>
                  </pic:nvPicPr>
                  <pic:blipFill>
                    <a:blip r:link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та:</w:t>
      </w:r>
    </w:p>
    <w:p w:rsidR="00000000" w:rsidRDefault="00C53541">
      <w:pPr>
        <w:numPr>
          <w:ilvl w:val="0"/>
          <w:numId w:val="2"/>
        </w:numPr>
        <w:spacing w:before="100" w:beforeAutospacing="1" w:after="100" w:afterAutospacing="1"/>
        <w:ind w:left="540" w:right="525" w:firstLine="540"/>
        <w:rPr>
          <w:lang w:val="uk-UA"/>
        </w:rPr>
      </w:pPr>
      <w:r>
        <w:rPr>
          <w:noProof/>
        </w:rPr>
        <w:drawing>
          <wp:inline distT="0" distB="0" distL="0" distR="0">
            <wp:extent cx="792480" cy="304800"/>
            <wp:effectExtent l="19050" t="0" r="7620" b="0"/>
            <wp:docPr id="35" name="Рисунок 35" descr="\ D&lt;0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\ D&lt;0,"/>
                    <pic:cNvPicPr>
                      <a:picLocks noChangeAspect="1" noChangeArrowheads="1"/>
                    </pic:cNvPicPr>
                  </pic:nvPicPr>
                  <pic:blipFill>
                    <a:blip r:link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2E3D">
        <w:rPr>
          <w:lang w:val="uk-UA"/>
        </w:rPr>
        <w:pict>
          <v:shape id="_x0000_i1079" type="#_x0000_t75" alt="\ D&lt;0," style="width:24pt;height:24pt"/>
        </w:pict>
      </w:r>
      <w:r>
        <w:rPr>
          <w:lang w:val="uk-UA"/>
        </w:rPr>
        <w:t xml:space="preserve">то рівняння має один </w:t>
      </w:r>
      <w:hyperlink r:id="rId25" w:tooltip="Дійсні числа" w:history="1">
        <w:r>
          <w:rPr>
            <w:rStyle w:val="a3"/>
            <w:lang w:val="uk-UA"/>
          </w:rPr>
          <w:t>дійсний</w:t>
        </w:r>
      </w:hyperlink>
      <w:r>
        <w:rPr>
          <w:lang w:val="uk-UA"/>
        </w:rPr>
        <w:t xml:space="preserve"> корінь і два </w:t>
      </w:r>
      <w:hyperlink r:id="rId26" w:tooltip="Комплексні числа" w:history="1">
        <w:r>
          <w:rPr>
            <w:rStyle w:val="a3"/>
            <w:lang w:val="uk-UA"/>
          </w:rPr>
          <w:t>к</w:t>
        </w:r>
        <w:r>
          <w:rPr>
            <w:rStyle w:val="a3"/>
            <w:lang w:val="uk-UA"/>
          </w:rPr>
          <w:t>омплексні</w:t>
        </w:r>
      </w:hyperlink>
      <w:r>
        <w:rPr>
          <w:lang w:val="uk-UA"/>
        </w:rPr>
        <w:t xml:space="preserve">. </w:t>
      </w:r>
    </w:p>
    <w:p w:rsidR="00000000" w:rsidRDefault="00C53541">
      <w:pPr>
        <w:numPr>
          <w:ilvl w:val="0"/>
          <w:numId w:val="2"/>
        </w:numPr>
        <w:spacing w:before="100" w:beforeAutospacing="1" w:after="100" w:afterAutospacing="1"/>
        <w:ind w:left="540" w:right="525" w:firstLine="540"/>
        <w:rPr>
          <w:lang w:val="uk-UA"/>
        </w:rPr>
      </w:pPr>
      <w:r>
        <w:rPr>
          <w:noProof/>
        </w:rPr>
        <w:drawing>
          <wp:inline distT="0" distB="0" distL="0" distR="0">
            <wp:extent cx="792480" cy="304800"/>
            <wp:effectExtent l="19050" t="0" r="7620" b="0"/>
            <wp:docPr id="36" name="Рисунок 36" descr="\ D&gt;0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\ D&gt;0,"/>
                    <pic:cNvPicPr>
                      <a:picLocks noChangeAspect="1" noChangeArrowheads="1"/>
                    </pic:cNvPicPr>
                  </pic:nvPicPr>
                  <pic:blipFill>
                    <a:blip r:link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2E3D">
        <w:rPr>
          <w:lang w:val="uk-UA"/>
        </w:rPr>
        <w:pict>
          <v:shape id="_x0000_i1080" type="#_x0000_t75" alt="\ D&gt;0," style="width:24pt;height:24pt"/>
        </w:pict>
      </w:r>
      <w:r>
        <w:rPr>
          <w:lang w:val="uk-UA"/>
        </w:rPr>
        <w:t xml:space="preserve">то всі корені рівняння є дійсними числами. </w:t>
      </w:r>
    </w:p>
    <w:p w:rsidR="00000000" w:rsidRDefault="00C53541">
      <w:pPr>
        <w:numPr>
          <w:ilvl w:val="0"/>
          <w:numId w:val="2"/>
        </w:numPr>
        <w:spacing w:before="100" w:beforeAutospacing="1" w:after="100" w:afterAutospacing="1"/>
        <w:ind w:left="540" w:right="525" w:firstLine="540"/>
        <w:rPr>
          <w:lang w:val="uk-UA"/>
        </w:rPr>
      </w:pPr>
      <w:r>
        <w:rPr>
          <w:noProof/>
        </w:rPr>
        <w:drawing>
          <wp:inline distT="0" distB="0" distL="0" distR="0">
            <wp:extent cx="792480" cy="304800"/>
            <wp:effectExtent l="19050" t="0" r="7620" b="0"/>
            <wp:docPr id="37" name="Рисунок 37" descr="\ D=0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\ D=0,"/>
                    <pic:cNvPicPr>
                      <a:picLocks noChangeAspect="1" noChangeArrowheads="1"/>
                    </pic:cNvPicPr>
                  </pic:nvPicPr>
                  <pic:blipFill>
                    <a:blip r:link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2E3D">
        <w:rPr>
          <w:lang w:val="uk-UA"/>
        </w:rPr>
        <w:pict>
          <v:shape id="_x0000_i1081" type="#_x0000_t75" alt="\ D=0," style="width:24pt;height:24pt"/>
        </w:pict>
      </w:r>
      <w:r>
        <w:rPr>
          <w:lang w:val="uk-UA"/>
        </w:rPr>
        <w:t xml:space="preserve">то всі корені рівняння є дійсними числами, при чому принаймні два з них є однаковими. 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1F5C"/>
    <w:multiLevelType w:val="multilevel"/>
    <w:tmpl w:val="78CA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compat/>
  <w:rsids>
    <w:rsidRoot w:val="00E72E3D"/>
    <w:rsid w:val="00C53541"/>
    <w:rsid w:val="00E7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>
      <o:colormenu v:ext="edit" fillcolor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character" w:customStyle="1" w:styleId="editsection1">
    <w:name w:val="editsection1"/>
    <w:basedOn w:val="a0"/>
  </w:style>
  <w:style w:type="character" w:customStyle="1" w:styleId="mw-headline">
    <w:name w:val="mw-headline"/>
    <w:basedOn w:val="a0"/>
  </w:style>
  <w:style w:type="paragraph" w:styleId="a6">
    <w:name w:val="Balloon Text"/>
    <w:basedOn w:val="a"/>
    <w:link w:val="a7"/>
    <w:rsid w:val="00C535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535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gif"/><Relationship Id="rId18" Type="http://schemas.openxmlformats.org/officeDocument/2006/relationships/hyperlink" Target="mhtml:file://G:\&#1088;&#1110;&#1074;&#1085;&#1103;&#1085;&#1085;&#1103;\&#1050;&#1091;&#1073;&#1110;&#1095;&#1085;&#1077;%20&#1088;&#1110;&#1074;&#1085;&#1103;&#1085;&#1085;&#1103;%20&#8212;%20&#1042;&#1110;&#1082;&#1110;&#1087;&#1077;&#1076;&#1110;&#1103;.mht!/wiki/%D0%9A%D0%B2%D0%B0%D0%B4%D1%80%D0%B0%D1%82%D0%BD%D0%B5_%D1%80%D1%96%D0%B2%D0%BD%D1%8F%D0%BD%D0%BD%D1%8F" TargetMode="External"/><Relationship Id="rId26" Type="http://schemas.openxmlformats.org/officeDocument/2006/relationships/hyperlink" Target="mhtml:file://G:\&#1088;&#1110;&#1074;&#1085;&#1103;&#1085;&#1085;&#1103;\&#1050;&#1091;&#1073;&#1110;&#1095;&#1085;&#1077;%20&#1088;&#1110;&#1074;&#1085;&#1103;&#1085;&#1085;&#1103;%20&#8212;%20&#1042;&#1110;&#1082;&#1110;&#1087;&#1077;&#1076;&#1110;&#1103;.mht!/wiki/%D0%9A%D0%BE%D0%BC%D0%BF%D0%BB%D0%B5%D0%BA%D1%81%D0%BD%D1%96_%D1%87%D0%B8%D1%81%D0%BB%D0%B0" TargetMode="External"/><Relationship Id="rId3" Type="http://schemas.openxmlformats.org/officeDocument/2006/relationships/settings" Target="settings.xml"/><Relationship Id="rId21" Type="http://schemas.openxmlformats.org/officeDocument/2006/relationships/image" Target="http://upload.wikimedia.org/math/a/4/f/a4fe3db1165690193a3ee22d7c081a45.png" TargetMode="External"/><Relationship Id="rId7" Type="http://schemas.openxmlformats.org/officeDocument/2006/relationships/image" Target="media/image2.gif"/><Relationship Id="rId12" Type="http://schemas.openxmlformats.org/officeDocument/2006/relationships/image" Target="media/image6.gif"/><Relationship Id="rId17" Type="http://schemas.openxmlformats.org/officeDocument/2006/relationships/image" Target="http://upload.wikimedia.org/math/e/d/e/edef98bcbc8a84d32a20558c14a149bf.png" TargetMode="External"/><Relationship Id="rId25" Type="http://schemas.openxmlformats.org/officeDocument/2006/relationships/hyperlink" Target="mhtml:file://G:\&#1088;&#1110;&#1074;&#1085;&#1103;&#1085;&#1085;&#1103;\&#1050;&#1091;&#1073;&#1110;&#1095;&#1085;&#1077;%20&#1088;&#1110;&#1074;&#1085;&#1103;&#1085;&#1085;&#1103;%20&#8212;%20&#1042;&#1110;&#1082;&#1110;&#1087;&#1077;&#1076;&#1110;&#1103;.mht!/wiki/%D0%94%D1%96%D0%B9%D1%81%D0%BD%D1%96_%D1%87%D0%B8%D1%81%D0%BB%D0%B0" TargetMode="External"/><Relationship Id="rId2" Type="http://schemas.openxmlformats.org/officeDocument/2006/relationships/styles" Target="styles.xml"/><Relationship Id="rId16" Type="http://schemas.openxmlformats.org/officeDocument/2006/relationships/image" Target="http://upload.wikimedia.org/math/7/9/0/790165d05b5bfcb1d8403beaf3f94de7.png" TargetMode="External"/><Relationship Id="rId20" Type="http://schemas.openxmlformats.org/officeDocument/2006/relationships/image" Target="http://upload.wikimedia.org/math/e/c/b/ecb66f5e91afa07f5c0d8dc8b12dcb7b.pn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mhtml:file://G:\&#1088;&#1110;&#1074;&#1085;&#1103;&#1085;&#1085;&#1103;\&#1050;&#1091;&#1073;&#1110;&#1095;&#1085;&#1077;%20&#1088;&#1110;&#1074;&#1085;&#1103;&#1085;&#1085;&#1103;%20&#8212;%20&#1042;&#1110;&#1082;&#1110;&#1087;&#1077;&#1076;&#1110;&#1103;.mht!/wiki/%D0%A4%D0%BE%D1%80%D0%BC%D1%83%D0%BB%D0%B0_%D0%9A%D0%B0%D1%80%D0%B4%D0%B0%D0%BD%D0%BE" TargetMode="External"/><Relationship Id="rId24" Type="http://schemas.openxmlformats.org/officeDocument/2006/relationships/image" Target="http://upload.wikimedia.org/math/2/b/9/2b9ccb401cfc84d07bfec2ef2f1dcbf7.png" TargetMode="External"/><Relationship Id="rId5" Type="http://schemas.openxmlformats.org/officeDocument/2006/relationships/hyperlink" Target="mhtml:file://G:\&#1088;&#1110;&#1074;&#1085;&#1103;&#1085;&#1085;&#1103;\&#1050;&#1091;&#1073;&#1110;&#1095;&#1085;&#1077;%20&#1088;&#1110;&#1074;&#1085;&#1103;&#1085;&#1085;&#1103;%20&#8212;%20&#1042;&#1110;&#1082;&#1110;&#1087;&#1077;&#1076;&#1110;&#1103;.mht!/wiki/%D0%A0%D1%96%D0%B2%D0%BD%D1%8F%D0%BD%D0%BD%D1%8F" TargetMode="External"/><Relationship Id="rId15" Type="http://schemas.openxmlformats.org/officeDocument/2006/relationships/image" Target="http://upload.wikimedia.org/math/0/5/b/05becbfddb2ac92950d2fbf605993632.png" TargetMode="External"/><Relationship Id="rId23" Type="http://schemas.openxmlformats.org/officeDocument/2006/relationships/image" Target="http://upload.wikimedia.org/math/e/c/8/ec88b7a5167cf476fc80c4f33be7093d.png" TargetMode="External"/><Relationship Id="rId28" Type="http://schemas.openxmlformats.org/officeDocument/2006/relationships/image" Target="http://upload.wikimedia.org/math/1/4/e/14e7de89cf8fe507a1489422c7ffb081.png" TargetMode="External"/><Relationship Id="rId10" Type="http://schemas.openxmlformats.org/officeDocument/2006/relationships/image" Target="media/image5.gif"/><Relationship Id="rId19" Type="http://schemas.openxmlformats.org/officeDocument/2006/relationships/image" Target="http://upload.wikimedia.org/math/d/4/f/d4f058fc359162c603008b490699ccd6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8.gif"/><Relationship Id="rId22" Type="http://schemas.openxmlformats.org/officeDocument/2006/relationships/image" Target="http://upload.wikimedia.org/math/4/4/2/4425a2403ab478ba56a2c9bc6dbdd66d.png" TargetMode="External"/><Relationship Id="rId27" Type="http://schemas.openxmlformats.org/officeDocument/2006/relationships/image" Target="http://upload.wikimedia.org/math/2/1/a/21ab0181c771405bbebab78ee811cc60.pn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1628</Characters>
  <Application>Microsoft Office Word</Application>
  <DocSecurity>0</DocSecurity>
  <Lines>13</Lines>
  <Paragraphs>3</Paragraphs>
  <ScaleCrop>false</ScaleCrop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Кубічне рівняння</dc:title>
  <dc:creator>Admin</dc:creator>
  <cp:lastModifiedBy>1</cp:lastModifiedBy>
  <cp:revision>2</cp:revision>
  <dcterms:created xsi:type="dcterms:W3CDTF">2014-12-29T17:11:00Z</dcterms:created>
  <dcterms:modified xsi:type="dcterms:W3CDTF">2014-12-29T17:11:00Z</dcterms:modified>
</cp:coreProperties>
</file>