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607A1">
      <w:pPr>
        <w:spacing w:before="100" w:beforeAutospacing="1" w:after="100" w:afterAutospacing="1"/>
        <w:ind w:left="720" w:right="585" w:firstLine="720"/>
        <w:jc w:val="both"/>
        <w:outlineLvl w:val="0"/>
        <w:rPr>
          <w:b/>
          <w:bCs/>
          <w:kern w:val="36"/>
          <w:sz w:val="48"/>
          <w:szCs w:val="48"/>
          <w:lang w:val="uk-UA"/>
        </w:rPr>
      </w:pPr>
      <w:r>
        <w:rPr>
          <w:b/>
          <w:bCs/>
          <w:kern w:val="36"/>
          <w:sz w:val="48"/>
          <w:szCs w:val="48"/>
          <w:lang w:val="uk-UA"/>
        </w:rPr>
        <w:t>Алгебра</w:t>
      </w:r>
    </w:p>
    <w:p w:rsidR="00000000" w:rsidRDefault="000607A1">
      <w:pPr>
        <w:spacing w:before="100" w:beforeAutospacing="1" w:after="100" w:afterAutospacing="1"/>
        <w:ind w:left="720" w:right="585" w:firstLine="720"/>
        <w:jc w:val="both"/>
        <w:rPr>
          <w:sz w:val="24"/>
          <w:szCs w:val="24"/>
          <w:lang w:val="uk-UA"/>
        </w:rPr>
      </w:pPr>
      <w:r>
        <w:rPr>
          <w:b/>
          <w:bCs/>
          <w:sz w:val="24"/>
          <w:szCs w:val="24"/>
          <w:lang w:val="uk-UA"/>
        </w:rPr>
        <w:t>Алгебра</w:t>
      </w:r>
      <w:r>
        <w:rPr>
          <w:sz w:val="24"/>
          <w:szCs w:val="24"/>
          <w:lang w:val="uk-UA"/>
        </w:rPr>
        <w:t xml:space="preserve"> (від арабського </w:t>
      </w:r>
      <w:proofErr w:type="spellStart"/>
      <w:r>
        <w:rPr>
          <w:i/>
          <w:iCs/>
          <w:sz w:val="24"/>
          <w:szCs w:val="24"/>
          <w:lang w:val="uk-UA"/>
        </w:rPr>
        <w:t>аль-джебр</w:t>
      </w:r>
      <w:proofErr w:type="spellEnd"/>
      <w:r>
        <w:rPr>
          <w:sz w:val="24"/>
          <w:szCs w:val="24"/>
          <w:lang w:val="uk-UA"/>
        </w:rPr>
        <w:t xml:space="preserve"> — </w:t>
      </w:r>
      <w:r>
        <w:rPr>
          <w:i/>
          <w:iCs/>
          <w:sz w:val="24"/>
          <w:szCs w:val="24"/>
          <w:lang w:val="uk-UA"/>
        </w:rPr>
        <w:t>відновлення</w:t>
      </w:r>
      <w:r>
        <w:rPr>
          <w:sz w:val="24"/>
          <w:szCs w:val="24"/>
          <w:lang w:val="uk-UA"/>
        </w:rPr>
        <w:t xml:space="preserve">) — розділ математики, що вивчає властивості дій над різноманітними величинами і розв'язки </w:t>
      </w:r>
      <w:proofErr w:type="spellStart"/>
      <w:r>
        <w:rPr>
          <w:sz w:val="24"/>
          <w:szCs w:val="24"/>
          <w:lang w:val="uk-UA"/>
        </w:rPr>
        <w:t>рівняннь</w:t>
      </w:r>
      <w:proofErr w:type="spellEnd"/>
      <w:r>
        <w:rPr>
          <w:sz w:val="24"/>
          <w:szCs w:val="24"/>
          <w:lang w:val="uk-UA"/>
        </w:rPr>
        <w:t xml:space="preserve">, </w:t>
      </w:r>
      <w:proofErr w:type="spellStart"/>
      <w:r>
        <w:rPr>
          <w:sz w:val="24"/>
          <w:szCs w:val="24"/>
          <w:lang w:val="uk-UA"/>
        </w:rPr>
        <w:t>повязаних</w:t>
      </w:r>
      <w:proofErr w:type="spellEnd"/>
      <w:r>
        <w:rPr>
          <w:sz w:val="24"/>
          <w:szCs w:val="24"/>
          <w:lang w:val="uk-UA"/>
        </w:rPr>
        <w:t xml:space="preserve"> з цими діями. Вивчення властивостей композицій різного виду в 19 столітті призвело до думк</w:t>
      </w:r>
      <w:r>
        <w:rPr>
          <w:sz w:val="24"/>
          <w:szCs w:val="24"/>
          <w:lang w:val="uk-UA"/>
        </w:rPr>
        <w:t xml:space="preserve">и, що основне завдання алгебри — вивчення властивостей операцій незалежно від об'єктів, до яких вони </w:t>
      </w:r>
      <w:r w:rsidRPr="000607A1">
        <w:rPr>
          <w:sz w:val="24"/>
          <w:szCs w:val="24"/>
          <w:lang w:val="uk-UA"/>
        </w:rPr>
        <w:t>застосовуються</w:t>
      </w:r>
      <w:r>
        <w:rPr>
          <w:sz w:val="24"/>
          <w:szCs w:val="24"/>
          <w:lang w:val="uk-UA"/>
        </w:rPr>
        <w:t>. З того часу алгебра стала розглядатися як загальна наука про властивості та закони композиції операцій. В наші дні алгебра — одна з найважливіших частин математики, що знаходить застосування як у суто теоретичних, так і в практ</w:t>
      </w:r>
      <w:r>
        <w:rPr>
          <w:sz w:val="24"/>
          <w:szCs w:val="24"/>
          <w:lang w:val="uk-UA"/>
        </w:rPr>
        <w:t>ичних галузях науки.</w:t>
      </w:r>
    </w:p>
    <w:p w:rsidR="00000000" w:rsidRDefault="000607A1">
      <w:pPr>
        <w:spacing w:before="100" w:beforeAutospacing="1" w:after="100" w:afterAutospacing="1"/>
        <w:ind w:left="720" w:right="585" w:firstLine="720"/>
        <w:jc w:val="both"/>
        <w:outlineLvl w:val="1"/>
        <w:rPr>
          <w:b/>
          <w:bCs/>
          <w:sz w:val="36"/>
          <w:szCs w:val="36"/>
          <w:lang w:val="uk-UA"/>
        </w:rPr>
      </w:pPr>
      <w:r>
        <w:rPr>
          <w:b/>
          <w:bCs/>
          <w:sz w:val="36"/>
          <w:szCs w:val="36"/>
          <w:lang w:val="uk-UA"/>
        </w:rPr>
        <w:t>І</w:t>
      </w:r>
      <w:r>
        <w:rPr>
          <w:b/>
          <w:bCs/>
          <w:sz w:val="36"/>
          <w:szCs w:val="36"/>
          <w:lang w:val="uk-UA"/>
        </w:rPr>
        <w:t>сторія</w:t>
      </w:r>
    </w:p>
    <w:p w:rsidR="00000000" w:rsidRDefault="000607A1">
      <w:pPr>
        <w:spacing w:before="100" w:beforeAutospacing="1" w:after="100" w:afterAutospacing="1"/>
        <w:ind w:left="720" w:right="585" w:firstLine="720"/>
        <w:jc w:val="both"/>
        <w:outlineLvl w:val="2"/>
        <w:rPr>
          <w:b/>
          <w:bCs/>
          <w:sz w:val="27"/>
          <w:szCs w:val="27"/>
          <w:lang w:val="uk-UA"/>
        </w:rPr>
      </w:pPr>
      <w:r>
        <w:rPr>
          <w:b/>
          <w:bCs/>
          <w:sz w:val="27"/>
          <w:szCs w:val="27"/>
          <w:lang w:val="uk-UA"/>
        </w:rPr>
        <w:t>Стародавній світ</w:t>
      </w:r>
    </w:p>
    <w:p w:rsidR="00000000" w:rsidRDefault="000607A1">
      <w:pPr>
        <w:spacing w:before="100" w:beforeAutospacing="1" w:after="100" w:afterAutospacing="1"/>
        <w:ind w:left="720" w:right="585" w:firstLine="720"/>
        <w:jc w:val="both"/>
        <w:rPr>
          <w:sz w:val="24"/>
          <w:szCs w:val="24"/>
          <w:lang w:val="uk-UA"/>
        </w:rPr>
      </w:pPr>
      <w:r>
        <w:rPr>
          <w:sz w:val="24"/>
          <w:szCs w:val="24"/>
          <w:lang w:val="uk-UA"/>
        </w:rPr>
        <w:t>Розв'яжемо задачу:"Вік трьох братів 30, 20 і 6 років. Через скільки років вік старшого дорівнюватиме сумі віку обох молодших братів?" Позначивши шукану величину як х, складемо рівняння: 30 + х = (20 + х) + (6 + х), звідки х = 4. Б</w:t>
      </w:r>
      <w:r>
        <w:rPr>
          <w:sz w:val="24"/>
          <w:szCs w:val="24"/>
          <w:lang w:val="uk-UA"/>
        </w:rPr>
        <w:t xml:space="preserve">лизький до описаного метод розв'язання був відомий ще у II тисячолітті до н. е. переписувачам </w:t>
      </w:r>
      <w:r w:rsidRPr="000607A1">
        <w:rPr>
          <w:sz w:val="24"/>
          <w:szCs w:val="24"/>
          <w:lang w:val="uk-UA"/>
        </w:rPr>
        <w:t>стародавнього Єгипту</w:t>
      </w:r>
      <w:r>
        <w:rPr>
          <w:sz w:val="24"/>
          <w:szCs w:val="24"/>
          <w:lang w:val="uk-UA"/>
        </w:rPr>
        <w:t xml:space="preserve"> (проте вони не застосовували буквеної символіки). У збережених до наших днів математичних папірусах є не тільки задачі, що призводять до рівнянь першого </w:t>
      </w:r>
      <w:hyperlink r:id="rId5" w:tooltip="Степінь" w:history="1">
        <w:r>
          <w:rPr>
            <w:rStyle w:val="a3"/>
            <w:sz w:val="24"/>
            <w:szCs w:val="24"/>
            <w:lang w:val="uk-UA"/>
          </w:rPr>
          <w:t>степеня</w:t>
        </w:r>
      </w:hyperlink>
      <w:r>
        <w:rPr>
          <w:sz w:val="24"/>
          <w:szCs w:val="24"/>
          <w:lang w:val="uk-UA"/>
        </w:rPr>
        <w:t xml:space="preserve"> з одним невідомим, як у задачі про вік братів, а й задачі, що призводять до рівнянь виду </w:t>
      </w:r>
      <w:proofErr w:type="spellStart"/>
      <w:r>
        <w:rPr>
          <w:sz w:val="24"/>
          <w:szCs w:val="24"/>
          <w:lang w:val="uk-UA"/>
        </w:rPr>
        <w:t>aх²</w:t>
      </w:r>
      <w:proofErr w:type="spellEnd"/>
      <w:r>
        <w:rPr>
          <w:sz w:val="24"/>
          <w:szCs w:val="24"/>
          <w:lang w:val="uk-UA"/>
        </w:rPr>
        <w:t xml:space="preserve"> = b (див. </w:t>
      </w:r>
      <w:hyperlink r:id="rId6" w:tooltip="Квадратне рівняння" w:history="1">
        <w:r>
          <w:rPr>
            <w:rStyle w:val="a3"/>
            <w:sz w:val="24"/>
            <w:szCs w:val="24"/>
            <w:lang w:val="uk-UA"/>
          </w:rPr>
          <w:t>Квадратне рівняння</w:t>
        </w:r>
      </w:hyperlink>
      <w:r>
        <w:rPr>
          <w:sz w:val="24"/>
          <w:szCs w:val="24"/>
          <w:lang w:val="uk-UA"/>
        </w:rPr>
        <w:t>).</w:t>
      </w:r>
    </w:p>
    <w:p w:rsidR="00000000" w:rsidRDefault="000607A1">
      <w:pPr>
        <w:spacing w:before="100" w:beforeAutospacing="1" w:after="100" w:afterAutospacing="1"/>
        <w:ind w:left="720" w:right="585" w:firstLine="720"/>
        <w:jc w:val="both"/>
        <w:rPr>
          <w:sz w:val="24"/>
          <w:szCs w:val="24"/>
          <w:lang w:val="uk-UA"/>
        </w:rPr>
      </w:pPr>
      <w:r>
        <w:rPr>
          <w:sz w:val="24"/>
          <w:szCs w:val="24"/>
          <w:lang w:val="uk-UA"/>
        </w:rPr>
        <w:t xml:space="preserve">Ще складніші задачі вміли розв'язувати на початку </w:t>
      </w:r>
      <w:hyperlink r:id="rId7" w:tooltip="II тисячоліття до н. е." w:history="1">
        <w:r>
          <w:rPr>
            <w:rStyle w:val="a3"/>
            <w:sz w:val="24"/>
            <w:szCs w:val="24"/>
            <w:lang w:val="uk-UA"/>
          </w:rPr>
          <w:t>II тисячоліття до н. е.</w:t>
        </w:r>
      </w:hyperlink>
      <w:r>
        <w:rPr>
          <w:sz w:val="24"/>
          <w:szCs w:val="24"/>
          <w:lang w:val="uk-UA"/>
        </w:rPr>
        <w:t xml:space="preserve"> у древньому </w:t>
      </w:r>
      <w:hyperlink r:id="rId8" w:tooltip="Вавилон" w:history="1">
        <w:proofErr w:type="spellStart"/>
        <w:r>
          <w:rPr>
            <w:rStyle w:val="a3"/>
            <w:sz w:val="24"/>
            <w:szCs w:val="24"/>
            <w:lang w:val="uk-UA"/>
          </w:rPr>
          <w:t>Вавілоні</w:t>
        </w:r>
        <w:proofErr w:type="spellEnd"/>
      </w:hyperlink>
      <w:r>
        <w:rPr>
          <w:sz w:val="24"/>
          <w:szCs w:val="24"/>
          <w:lang w:val="uk-UA"/>
        </w:rPr>
        <w:t xml:space="preserve">: в математичних текстах, виконаних </w:t>
      </w:r>
      <w:hyperlink r:id="rId9" w:tooltip="Клинопис" w:history="1">
        <w:r>
          <w:rPr>
            <w:rStyle w:val="a3"/>
            <w:sz w:val="24"/>
            <w:szCs w:val="24"/>
            <w:lang w:val="uk-UA"/>
          </w:rPr>
          <w:t>клинописом</w:t>
        </w:r>
      </w:hyperlink>
      <w:r>
        <w:rPr>
          <w:sz w:val="24"/>
          <w:szCs w:val="24"/>
          <w:lang w:val="uk-UA"/>
        </w:rPr>
        <w:t xml:space="preserve"> на глиняних табличках, є квадратні й біквадратні рівняння, системи рівнянь з двома невідомими і навіть найпростіші </w:t>
      </w:r>
      <w:hyperlink r:id="rId10" w:tooltip="Кубічне рівняння" w:history="1">
        <w:r>
          <w:rPr>
            <w:rStyle w:val="a3"/>
            <w:sz w:val="24"/>
            <w:szCs w:val="24"/>
            <w:lang w:val="uk-UA"/>
          </w:rPr>
          <w:t>кубічні рівняння</w:t>
        </w:r>
      </w:hyperlink>
      <w:r>
        <w:rPr>
          <w:sz w:val="24"/>
          <w:szCs w:val="24"/>
          <w:lang w:val="uk-UA"/>
        </w:rPr>
        <w:t>. При цьому вавілоняни також не використовували буквених позначень, а наводили розв'язки типових задач, зводячи розв'язок аналогічних задач до заміни числових значе</w:t>
      </w:r>
      <w:r>
        <w:rPr>
          <w:sz w:val="24"/>
          <w:szCs w:val="24"/>
          <w:lang w:val="uk-UA"/>
        </w:rPr>
        <w:t xml:space="preserve">нь. В числовій формі наводились також і деякі правила тотожних перетворень. Якщо при розв'язанні </w:t>
      </w:r>
      <w:hyperlink r:id="rId11" w:tooltip="Рівняння" w:history="1">
        <w:r>
          <w:rPr>
            <w:rStyle w:val="a3"/>
            <w:sz w:val="24"/>
            <w:szCs w:val="24"/>
            <w:lang w:val="uk-UA"/>
          </w:rPr>
          <w:t>рівняння</w:t>
        </w:r>
      </w:hyperlink>
      <w:r>
        <w:rPr>
          <w:sz w:val="24"/>
          <w:szCs w:val="24"/>
          <w:lang w:val="uk-UA"/>
        </w:rPr>
        <w:t xml:space="preserve"> треба було</w:t>
      </w:r>
      <w:r>
        <w:rPr>
          <w:sz w:val="24"/>
          <w:szCs w:val="24"/>
          <w:lang w:val="uk-UA"/>
        </w:rPr>
        <w:t xml:space="preserve"> знайти квадратний корінь числа а, яке не є точним квадратом, наближене значення кореня х знаходили як середнє арифметичне чисел х і а/х.</w:t>
      </w:r>
    </w:p>
    <w:p w:rsidR="00000000" w:rsidRDefault="000607A1">
      <w:pPr>
        <w:spacing w:before="100" w:beforeAutospacing="1" w:after="100" w:afterAutospacing="1"/>
        <w:ind w:left="720" w:right="585" w:firstLine="720"/>
        <w:jc w:val="both"/>
        <w:rPr>
          <w:sz w:val="24"/>
          <w:szCs w:val="24"/>
          <w:lang w:val="uk-UA"/>
        </w:rPr>
      </w:pPr>
      <w:r>
        <w:rPr>
          <w:sz w:val="24"/>
          <w:szCs w:val="24"/>
          <w:lang w:val="uk-UA"/>
        </w:rPr>
        <w:t xml:space="preserve">Перші загальні затвердження про тотожні перетворення зустрічаються у давньогрецьких математиків, починаючи з </w:t>
      </w:r>
      <w:hyperlink r:id="rId12" w:tooltip="VI ст. до н. е." w:history="1">
        <w:r>
          <w:rPr>
            <w:rStyle w:val="a3"/>
            <w:sz w:val="24"/>
            <w:szCs w:val="24"/>
            <w:lang w:val="uk-UA"/>
          </w:rPr>
          <w:t>VI ст. до н. е.</w:t>
        </w:r>
      </w:hyperlink>
      <w:r>
        <w:rPr>
          <w:sz w:val="24"/>
          <w:szCs w:val="24"/>
          <w:lang w:val="uk-UA"/>
        </w:rPr>
        <w:t xml:space="preserve"> Серед математиків </w:t>
      </w:r>
      <w:hyperlink r:id="rId13" w:tooltip="Давня Греція" w:history="1">
        <w:r>
          <w:rPr>
            <w:rStyle w:val="a3"/>
            <w:sz w:val="24"/>
            <w:szCs w:val="24"/>
            <w:lang w:val="uk-UA"/>
          </w:rPr>
          <w:t>давньої Греції</w:t>
        </w:r>
      </w:hyperlink>
      <w:r>
        <w:rPr>
          <w:sz w:val="24"/>
          <w:szCs w:val="24"/>
          <w:lang w:val="uk-UA"/>
        </w:rPr>
        <w:t xml:space="preserve"> було прийнято висловлювати всі алгебраїчні твердження в геометричній формі. Замість додавання чисел говорили про додавання відрізків, добуток двох чисел тлумачили як</w:t>
      </w:r>
      <w:r>
        <w:rPr>
          <w:sz w:val="24"/>
          <w:szCs w:val="24"/>
          <w:lang w:val="uk-UA"/>
        </w:rPr>
        <w:t xml:space="preserve"> площу прямокутника, а добуток трьох чисел як об'єм прямокутного паралелепіпеда. Алгебраїчні формули приймали вигляд співвідношень між площами і об'ємами. Наприклад, говорили, що площа </w:t>
      </w:r>
      <w:hyperlink r:id="rId14" w:tooltip="Квадрат" w:history="1">
        <w:r>
          <w:rPr>
            <w:rStyle w:val="a3"/>
            <w:sz w:val="24"/>
            <w:szCs w:val="24"/>
            <w:lang w:val="uk-UA"/>
          </w:rPr>
          <w:t>квадрата</w:t>
        </w:r>
      </w:hyperlink>
      <w:r>
        <w:rPr>
          <w:sz w:val="24"/>
          <w:szCs w:val="24"/>
          <w:lang w:val="uk-UA"/>
        </w:rPr>
        <w:t>, побудованого на сумі двох відрізків, дорівнює сумі площ квадратів, побудованих на цих відрізках, збільшеною на подвоєну площу прямокутника, побудованого на цих відтинках. Таким чином з</w:t>
      </w:r>
      <w:r>
        <w:rPr>
          <w:sz w:val="24"/>
          <w:szCs w:val="24"/>
          <w:lang w:val="uk-UA"/>
        </w:rPr>
        <w:t>'явилися терміни «квадрат числа» (тобто добуток величини на себе), «куб числа», «середнє геометричне». Геометричну форму у греків набув і розв'язок квадратного рівняння — вони шукали сторони прямокутника по заданим периметру та площі.</w:t>
      </w:r>
    </w:p>
    <w:p w:rsidR="00000000" w:rsidRDefault="000607A1">
      <w:pPr>
        <w:spacing w:before="100" w:beforeAutospacing="1" w:after="100" w:afterAutospacing="1"/>
        <w:ind w:left="720" w:right="585" w:firstLine="720"/>
        <w:jc w:val="both"/>
        <w:rPr>
          <w:sz w:val="24"/>
          <w:szCs w:val="24"/>
          <w:lang w:val="uk-UA"/>
        </w:rPr>
      </w:pPr>
      <w:r>
        <w:rPr>
          <w:sz w:val="24"/>
          <w:szCs w:val="24"/>
          <w:lang w:val="uk-UA"/>
        </w:rPr>
        <w:t>Більшість задач в Гре</w:t>
      </w:r>
      <w:r>
        <w:rPr>
          <w:sz w:val="24"/>
          <w:szCs w:val="24"/>
          <w:lang w:val="uk-UA"/>
        </w:rPr>
        <w:t xml:space="preserve">ції розв'язувалося шляхом побудов циркулем і лінійкою (див. Геометричні побудови). Але не всі задачі могли бути розв'язані такими методами. Прикладами таких задач є подвоєння куба, трисекція кута, завдання побудови правильного семикутника (див. </w:t>
      </w:r>
      <w:hyperlink r:id="rId15" w:tooltip="Класичні задачі давнини (ще не написана)" w:history="1">
        <w:r>
          <w:rPr>
            <w:rStyle w:val="a3"/>
            <w:color w:val="CC2200"/>
            <w:sz w:val="24"/>
            <w:szCs w:val="24"/>
            <w:lang w:val="uk-UA"/>
          </w:rPr>
          <w:t>Класичні задачі давнини</w:t>
        </w:r>
      </w:hyperlink>
      <w:r>
        <w:rPr>
          <w:sz w:val="24"/>
          <w:szCs w:val="24"/>
          <w:lang w:val="uk-UA"/>
        </w:rPr>
        <w:t xml:space="preserve">). Всі вони зводились до кубічних рівнянь виду х³ = 2, 4х³ — </w:t>
      </w:r>
      <w:proofErr w:type="spellStart"/>
      <w:r>
        <w:rPr>
          <w:sz w:val="24"/>
          <w:szCs w:val="24"/>
          <w:lang w:val="uk-UA"/>
        </w:rPr>
        <w:t>Зх</w:t>
      </w:r>
      <w:proofErr w:type="spellEnd"/>
      <w:r>
        <w:rPr>
          <w:sz w:val="24"/>
          <w:szCs w:val="24"/>
          <w:lang w:val="uk-UA"/>
        </w:rPr>
        <w:t xml:space="preserve"> = а і х³+ х² — 2х — 1 = 0 відповідно. Для розв'язку цих задач було розроблено новий метод, — відшукання точок перетину конічних перетинів (</w:t>
      </w:r>
      <w:hyperlink r:id="rId16" w:tooltip="Еліпс" w:history="1">
        <w:r>
          <w:rPr>
            <w:rStyle w:val="a3"/>
            <w:sz w:val="24"/>
            <w:szCs w:val="24"/>
            <w:lang w:val="uk-UA"/>
          </w:rPr>
          <w:t>еліпса</w:t>
        </w:r>
      </w:hyperlink>
      <w:r>
        <w:rPr>
          <w:sz w:val="24"/>
          <w:szCs w:val="24"/>
          <w:lang w:val="uk-UA"/>
        </w:rPr>
        <w:t xml:space="preserve">, </w:t>
      </w:r>
      <w:hyperlink r:id="rId17" w:tooltip="Парабола" w:history="1">
        <w:r>
          <w:rPr>
            <w:rStyle w:val="a3"/>
            <w:sz w:val="24"/>
            <w:szCs w:val="24"/>
            <w:lang w:val="uk-UA"/>
          </w:rPr>
          <w:t>параболи</w:t>
        </w:r>
      </w:hyperlink>
      <w:r>
        <w:rPr>
          <w:sz w:val="24"/>
          <w:szCs w:val="24"/>
          <w:lang w:val="uk-UA"/>
        </w:rPr>
        <w:t xml:space="preserve"> і </w:t>
      </w:r>
      <w:hyperlink r:id="rId18" w:tooltip="Гіпербола" w:history="1">
        <w:r>
          <w:rPr>
            <w:rStyle w:val="a3"/>
            <w:sz w:val="24"/>
            <w:szCs w:val="24"/>
            <w:lang w:val="uk-UA"/>
          </w:rPr>
          <w:t>гіперболи</w:t>
        </w:r>
      </w:hyperlink>
      <w:r>
        <w:rPr>
          <w:sz w:val="24"/>
          <w:szCs w:val="24"/>
          <w:lang w:val="uk-UA"/>
        </w:rPr>
        <w:t>).</w:t>
      </w:r>
    </w:p>
    <w:p w:rsidR="00000000" w:rsidRDefault="000607A1">
      <w:pPr>
        <w:spacing w:before="100" w:beforeAutospacing="1" w:after="100" w:afterAutospacing="1"/>
        <w:ind w:left="720" w:right="585" w:firstLine="720"/>
        <w:jc w:val="both"/>
        <w:rPr>
          <w:sz w:val="24"/>
          <w:szCs w:val="24"/>
          <w:lang w:val="uk-UA"/>
        </w:rPr>
      </w:pPr>
      <w:r>
        <w:rPr>
          <w:sz w:val="24"/>
          <w:szCs w:val="24"/>
          <w:lang w:val="uk-UA"/>
        </w:rPr>
        <w:t>Геометричний підхід до алгебраїчних проблем обмежував подальший розвиток науки. Напри</w:t>
      </w:r>
      <w:r>
        <w:rPr>
          <w:sz w:val="24"/>
          <w:szCs w:val="24"/>
          <w:lang w:val="uk-UA"/>
        </w:rPr>
        <w:t xml:space="preserve">клад, не можна було додавати величини різних </w:t>
      </w:r>
      <w:proofErr w:type="spellStart"/>
      <w:r>
        <w:rPr>
          <w:sz w:val="24"/>
          <w:szCs w:val="24"/>
          <w:lang w:val="uk-UA"/>
        </w:rPr>
        <w:t>розмірностей</w:t>
      </w:r>
      <w:proofErr w:type="spellEnd"/>
      <w:r>
        <w:rPr>
          <w:sz w:val="24"/>
          <w:szCs w:val="24"/>
          <w:lang w:val="uk-UA"/>
        </w:rPr>
        <w:t xml:space="preserve"> (</w:t>
      </w:r>
      <w:hyperlink r:id="rId19" w:tooltip="Довжина" w:history="1">
        <w:r>
          <w:rPr>
            <w:rStyle w:val="a3"/>
            <w:sz w:val="24"/>
            <w:szCs w:val="24"/>
            <w:lang w:val="uk-UA"/>
          </w:rPr>
          <w:t>довжини</w:t>
        </w:r>
      </w:hyperlink>
      <w:r>
        <w:rPr>
          <w:sz w:val="24"/>
          <w:szCs w:val="24"/>
          <w:lang w:val="uk-UA"/>
        </w:rPr>
        <w:t xml:space="preserve">, </w:t>
      </w:r>
      <w:hyperlink r:id="rId20" w:tooltip="Площа" w:history="1">
        <w:r>
          <w:rPr>
            <w:rStyle w:val="a3"/>
            <w:sz w:val="24"/>
            <w:szCs w:val="24"/>
            <w:lang w:val="uk-UA"/>
          </w:rPr>
          <w:t>площі</w:t>
        </w:r>
      </w:hyperlink>
      <w:r>
        <w:rPr>
          <w:sz w:val="24"/>
          <w:szCs w:val="24"/>
          <w:lang w:val="uk-UA"/>
        </w:rPr>
        <w:t xml:space="preserve">, </w:t>
      </w:r>
      <w:hyperlink r:id="rId21" w:tooltip="Об'єм" w:history="1">
        <w:r>
          <w:rPr>
            <w:rStyle w:val="a3"/>
            <w:sz w:val="24"/>
            <w:szCs w:val="24"/>
            <w:lang w:val="uk-UA"/>
          </w:rPr>
          <w:t>об'єм</w:t>
        </w:r>
      </w:hyperlink>
      <w:r>
        <w:rPr>
          <w:sz w:val="24"/>
          <w:szCs w:val="24"/>
          <w:lang w:val="uk-UA"/>
        </w:rPr>
        <w:t>), не можна</w:t>
      </w:r>
      <w:r>
        <w:rPr>
          <w:sz w:val="24"/>
          <w:szCs w:val="24"/>
          <w:lang w:val="uk-UA"/>
        </w:rPr>
        <w:t xml:space="preserve"> було говорити про добуток більш ніж трьох множників тощо Ідея відмови від геометричного трактування з'явилася у </w:t>
      </w:r>
      <w:hyperlink r:id="rId22" w:tooltip="Діофант Олександрійський" w:history="1">
        <w:proofErr w:type="spellStart"/>
        <w:r>
          <w:rPr>
            <w:rStyle w:val="a3"/>
            <w:sz w:val="24"/>
            <w:szCs w:val="24"/>
            <w:lang w:val="uk-UA"/>
          </w:rPr>
          <w:t>Діофанта</w:t>
        </w:r>
        <w:proofErr w:type="spellEnd"/>
        <w:r>
          <w:rPr>
            <w:rStyle w:val="a3"/>
            <w:sz w:val="24"/>
            <w:szCs w:val="24"/>
            <w:lang w:val="uk-UA"/>
          </w:rPr>
          <w:t xml:space="preserve"> Олександрійського</w:t>
        </w:r>
      </w:hyperlink>
      <w:r>
        <w:rPr>
          <w:sz w:val="24"/>
          <w:szCs w:val="24"/>
          <w:lang w:val="uk-UA"/>
        </w:rPr>
        <w:t xml:space="preserve">, який жив у </w:t>
      </w:r>
      <w:hyperlink r:id="rId23" w:tooltip="III" w:history="1">
        <w:r>
          <w:rPr>
            <w:rStyle w:val="a3"/>
            <w:sz w:val="24"/>
            <w:szCs w:val="24"/>
            <w:lang w:val="uk-UA"/>
          </w:rPr>
          <w:t>III</w:t>
        </w:r>
      </w:hyperlink>
      <w:r>
        <w:rPr>
          <w:sz w:val="24"/>
          <w:szCs w:val="24"/>
          <w:lang w:val="uk-UA"/>
        </w:rPr>
        <w:t xml:space="preserve"> ст. У його книзі «А</w:t>
      </w:r>
      <w:r>
        <w:rPr>
          <w:sz w:val="24"/>
          <w:szCs w:val="24"/>
          <w:lang w:val="uk-UA"/>
        </w:rPr>
        <w:t xml:space="preserve">рифметика» з'являється буквена символіка і спеціальні позначення для степенів аж до 6-ї. Були у нього і позначення для від'ємних степенів, від'ємних чисел, а також знак рівності (особливого знаку для додавання ще не було), стислий запис правил множення </w:t>
      </w:r>
      <w:proofErr w:type="spellStart"/>
      <w:r>
        <w:rPr>
          <w:sz w:val="24"/>
          <w:szCs w:val="24"/>
          <w:lang w:val="uk-UA"/>
        </w:rPr>
        <w:t>дод</w:t>
      </w:r>
      <w:r>
        <w:rPr>
          <w:sz w:val="24"/>
          <w:szCs w:val="24"/>
          <w:lang w:val="uk-UA"/>
        </w:rPr>
        <w:t>атніх</w:t>
      </w:r>
      <w:proofErr w:type="spellEnd"/>
      <w:r>
        <w:rPr>
          <w:sz w:val="24"/>
          <w:szCs w:val="24"/>
          <w:lang w:val="uk-UA"/>
        </w:rPr>
        <w:t xml:space="preserve"> і від'ємних чисел. На подальший розвиток алгебри сильний вплив мали досліджені </w:t>
      </w:r>
      <w:proofErr w:type="spellStart"/>
      <w:r>
        <w:rPr>
          <w:sz w:val="24"/>
          <w:szCs w:val="24"/>
          <w:lang w:val="uk-UA"/>
        </w:rPr>
        <w:t>Діофантом</w:t>
      </w:r>
      <w:proofErr w:type="spellEnd"/>
      <w:r>
        <w:rPr>
          <w:sz w:val="24"/>
          <w:szCs w:val="24"/>
          <w:lang w:val="uk-UA"/>
        </w:rPr>
        <w:t xml:space="preserve"> задачі, що приводять до складних систем алгебраїчних рівнянь, у тому числі до систем, де кількість рівнянь була меншою кількості невідомих. Для таких рівнянь </w:t>
      </w:r>
      <w:proofErr w:type="spellStart"/>
      <w:r>
        <w:rPr>
          <w:sz w:val="24"/>
          <w:szCs w:val="24"/>
          <w:lang w:val="uk-UA"/>
        </w:rPr>
        <w:t>Діо</w:t>
      </w:r>
      <w:r>
        <w:rPr>
          <w:sz w:val="24"/>
          <w:szCs w:val="24"/>
          <w:lang w:val="uk-UA"/>
        </w:rPr>
        <w:t>фант</w:t>
      </w:r>
      <w:proofErr w:type="spellEnd"/>
      <w:r>
        <w:rPr>
          <w:sz w:val="24"/>
          <w:szCs w:val="24"/>
          <w:lang w:val="uk-UA"/>
        </w:rPr>
        <w:t xml:space="preserve"> шукав лише додатні раціональні розв'язки (див. </w:t>
      </w:r>
      <w:hyperlink r:id="rId24" w:tooltip="Діофантові рівняння" w:history="1">
        <w:proofErr w:type="spellStart"/>
        <w:r>
          <w:rPr>
            <w:rStyle w:val="a3"/>
            <w:sz w:val="24"/>
            <w:szCs w:val="24"/>
            <w:lang w:val="uk-UA"/>
          </w:rPr>
          <w:t>Діофантові</w:t>
        </w:r>
        <w:proofErr w:type="spellEnd"/>
        <w:r>
          <w:rPr>
            <w:rStyle w:val="a3"/>
            <w:sz w:val="24"/>
            <w:szCs w:val="24"/>
            <w:lang w:val="uk-UA"/>
          </w:rPr>
          <w:t xml:space="preserve"> рівняння</w:t>
        </w:r>
      </w:hyperlink>
      <w:r>
        <w:rPr>
          <w:sz w:val="24"/>
          <w:szCs w:val="24"/>
          <w:lang w:val="uk-UA"/>
        </w:rPr>
        <w:t>).</w:t>
      </w:r>
    </w:p>
    <w:p w:rsidR="00000000" w:rsidRDefault="000607A1">
      <w:pPr>
        <w:spacing w:before="100" w:beforeAutospacing="1" w:after="100" w:afterAutospacing="1"/>
        <w:ind w:left="720" w:right="585" w:firstLine="720"/>
        <w:jc w:val="both"/>
        <w:rPr>
          <w:sz w:val="24"/>
          <w:szCs w:val="24"/>
          <w:lang w:val="uk-UA"/>
        </w:rPr>
      </w:pPr>
      <w:r>
        <w:rPr>
          <w:sz w:val="24"/>
          <w:szCs w:val="24"/>
          <w:lang w:val="uk-UA"/>
        </w:rPr>
        <w:t xml:space="preserve">З </w:t>
      </w:r>
      <w:hyperlink r:id="rId25" w:tooltip="VI" w:history="1">
        <w:r>
          <w:rPr>
            <w:rStyle w:val="a3"/>
            <w:sz w:val="24"/>
            <w:szCs w:val="24"/>
            <w:lang w:val="uk-UA"/>
          </w:rPr>
          <w:t>VI</w:t>
        </w:r>
      </w:hyperlink>
      <w:r>
        <w:rPr>
          <w:sz w:val="24"/>
          <w:szCs w:val="24"/>
          <w:lang w:val="uk-UA"/>
        </w:rPr>
        <w:t xml:space="preserve"> ст. центр математичних досліджень переміщається в </w:t>
      </w:r>
      <w:hyperlink r:id="rId26" w:tooltip="Індія" w:history="1">
        <w:r>
          <w:rPr>
            <w:rStyle w:val="a3"/>
            <w:sz w:val="24"/>
            <w:szCs w:val="24"/>
            <w:lang w:val="uk-UA"/>
          </w:rPr>
          <w:t>Індію</w:t>
        </w:r>
      </w:hyperlink>
      <w:r>
        <w:rPr>
          <w:sz w:val="24"/>
          <w:szCs w:val="24"/>
          <w:lang w:val="uk-UA"/>
        </w:rPr>
        <w:t xml:space="preserve">, </w:t>
      </w:r>
      <w:hyperlink r:id="rId27" w:tooltip="Китай" w:history="1">
        <w:r>
          <w:rPr>
            <w:rStyle w:val="a3"/>
            <w:sz w:val="24"/>
            <w:szCs w:val="24"/>
            <w:lang w:val="uk-UA"/>
          </w:rPr>
          <w:t>Китай</w:t>
        </w:r>
      </w:hyperlink>
      <w:r>
        <w:rPr>
          <w:sz w:val="24"/>
          <w:szCs w:val="24"/>
          <w:lang w:val="uk-UA"/>
        </w:rPr>
        <w:t xml:space="preserve">, країни Близького Сходу та Середньої Азії. Китайські вчені розробили метод послідовного </w:t>
      </w:r>
      <w:hyperlink r:id="rId28" w:tooltip="Виключення невідомих (ще не написана)" w:history="1">
        <w:r>
          <w:rPr>
            <w:rStyle w:val="a3"/>
            <w:color w:val="CC2200"/>
            <w:sz w:val="24"/>
            <w:szCs w:val="24"/>
            <w:lang w:val="uk-UA"/>
          </w:rPr>
          <w:t>виключення невідомих</w:t>
        </w:r>
      </w:hyperlink>
      <w:r>
        <w:rPr>
          <w:sz w:val="24"/>
          <w:szCs w:val="24"/>
          <w:lang w:val="uk-UA"/>
        </w:rPr>
        <w:t xml:space="preserve"> для розв'язання систем лінійних </w:t>
      </w:r>
      <w:proofErr w:type="spellStart"/>
      <w:r>
        <w:rPr>
          <w:sz w:val="24"/>
          <w:szCs w:val="24"/>
          <w:lang w:val="uk-UA"/>
        </w:rPr>
        <w:t>рівнян</w:t>
      </w:r>
      <w:proofErr w:type="spellEnd"/>
      <w:r>
        <w:rPr>
          <w:sz w:val="24"/>
          <w:szCs w:val="24"/>
          <w:lang w:val="uk-UA"/>
        </w:rPr>
        <w:t xml:space="preserve">, дали нові методи наближеного розв'язку рівнянь вищих степенів. Індійські математики використовували </w:t>
      </w:r>
      <w:hyperlink r:id="rId29" w:tooltip="Від'ємне число" w:history="1">
        <w:r>
          <w:rPr>
            <w:rStyle w:val="a3"/>
            <w:sz w:val="24"/>
            <w:szCs w:val="24"/>
            <w:lang w:val="uk-UA"/>
          </w:rPr>
          <w:t>від'ємні числа</w:t>
        </w:r>
      </w:hyperlink>
      <w:r>
        <w:rPr>
          <w:sz w:val="24"/>
          <w:szCs w:val="24"/>
          <w:lang w:val="uk-UA"/>
        </w:rPr>
        <w:t xml:space="preserve">, вдосконалили буквену символіку. Однак лише в працях вчених </w:t>
      </w:r>
      <w:hyperlink r:id="rId30" w:tooltip="Близький Схід" w:history="1">
        <w:r>
          <w:rPr>
            <w:rStyle w:val="a3"/>
            <w:sz w:val="24"/>
            <w:szCs w:val="24"/>
            <w:lang w:val="uk-UA"/>
          </w:rPr>
          <w:t>Близького Сходу</w:t>
        </w:r>
      </w:hyperlink>
      <w:r>
        <w:rPr>
          <w:sz w:val="24"/>
          <w:szCs w:val="24"/>
          <w:lang w:val="uk-UA"/>
        </w:rPr>
        <w:t xml:space="preserve"> та </w:t>
      </w:r>
      <w:hyperlink r:id="rId31" w:tooltip="Середня Азія" w:history="1">
        <w:r>
          <w:rPr>
            <w:rStyle w:val="a3"/>
            <w:sz w:val="24"/>
            <w:szCs w:val="24"/>
            <w:lang w:val="uk-UA"/>
          </w:rPr>
          <w:t>Середньої Азії</w:t>
        </w:r>
      </w:hyperlink>
      <w:r>
        <w:rPr>
          <w:sz w:val="24"/>
          <w:szCs w:val="24"/>
          <w:lang w:val="uk-UA"/>
        </w:rPr>
        <w:t xml:space="preserve"> алгебра оформилася у самостійну галузь математики, що займається розв'язком рівнянь. У </w:t>
      </w:r>
      <w:hyperlink r:id="rId32" w:tooltip="IX" w:history="1">
        <w:r>
          <w:rPr>
            <w:rStyle w:val="a3"/>
            <w:sz w:val="24"/>
            <w:szCs w:val="24"/>
            <w:lang w:val="uk-UA"/>
          </w:rPr>
          <w:t>IX</w:t>
        </w:r>
      </w:hyperlink>
      <w:r>
        <w:rPr>
          <w:sz w:val="24"/>
          <w:szCs w:val="24"/>
          <w:lang w:val="uk-UA"/>
        </w:rPr>
        <w:t xml:space="preserve"> в. узбецький математик і </w:t>
      </w:r>
      <w:hyperlink r:id="rId33" w:tooltip="Астроном" w:history="1">
        <w:r>
          <w:rPr>
            <w:rStyle w:val="a3"/>
            <w:sz w:val="24"/>
            <w:szCs w:val="24"/>
            <w:lang w:val="uk-UA"/>
          </w:rPr>
          <w:t>астроном</w:t>
        </w:r>
      </w:hyperlink>
      <w:r>
        <w:rPr>
          <w:sz w:val="24"/>
          <w:szCs w:val="24"/>
          <w:lang w:val="uk-UA"/>
        </w:rPr>
        <w:t xml:space="preserve"> </w:t>
      </w:r>
      <w:hyperlink r:id="rId34" w:tooltip="Аль-Хорезмі" w:history="1">
        <w:proofErr w:type="spellStart"/>
        <w:r>
          <w:rPr>
            <w:rStyle w:val="a3"/>
            <w:sz w:val="24"/>
            <w:szCs w:val="24"/>
            <w:lang w:val="uk-UA"/>
          </w:rPr>
          <w:t>Мухаммед</w:t>
        </w:r>
        <w:proofErr w:type="spellEnd"/>
        <w:r>
          <w:rPr>
            <w:rStyle w:val="a3"/>
            <w:sz w:val="24"/>
            <w:szCs w:val="24"/>
            <w:lang w:val="uk-UA"/>
          </w:rPr>
          <w:t xml:space="preserve"> </w:t>
        </w:r>
        <w:proofErr w:type="spellStart"/>
        <w:r>
          <w:rPr>
            <w:rStyle w:val="a3"/>
            <w:sz w:val="24"/>
            <w:szCs w:val="24"/>
            <w:lang w:val="uk-UA"/>
          </w:rPr>
          <w:t>аль-Хорезмі</w:t>
        </w:r>
        <w:proofErr w:type="spellEnd"/>
      </w:hyperlink>
      <w:r>
        <w:rPr>
          <w:sz w:val="24"/>
          <w:szCs w:val="24"/>
          <w:lang w:val="uk-UA"/>
        </w:rPr>
        <w:t xml:space="preserve"> написав трактат «</w:t>
      </w:r>
      <w:proofErr w:type="spellStart"/>
      <w:r>
        <w:rPr>
          <w:sz w:val="24"/>
          <w:szCs w:val="24"/>
          <w:lang w:val="uk-UA"/>
        </w:rPr>
        <w:t>Китаб</w:t>
      </w:r>
      <w:proofErr w:type="spellEnd"/>
      <w:r>
        <w:rPr>
          <w:sz w:val="24"/>
          <w:szCs w:val="24"/>
          <w:lang w:val="uk-UA"/>
        </w:rPr>
        <w:t xml:space="preserve"> </w:t>
      </w:r>
      <w:proofErr w:type="spellStart"/>
      <w:r>
        <w:rPr>
          <w:sz w:val="24"/>
          <w:szCs w:val="24"/>
          <w:lang w:val="uk-UA"/>
        </w:rPr>
        <w:t>аль-джебр</w:t>
      </w:r>
      <w:proofErr w:type="spellEnd"/>
      <w:r>
        <w:rPr>
          <w:sz w:val="24"/>
          <w:szCs w:val="24"/>
          <w:lang w:val="uk-UA"/>
        </w:rPr>
        <w:t xml:space="preserve"> </w:t>
      </w:r>
      <w:proofErr w:type="spellStart"/>
      <w:r>
        <w:rPr>
          <w:sz w:val="24"/>
          <w:szCs w:val="24"/>
          <w:lang w:val="uk-UA"/>
        </w:rPr>
        <w:t>валь-мукабала</w:t>
      </w:r>
      <w:proofErr w:type="spellEnd"/>
      <w:r>
        <w:rPr>
          <w:sz w:val="24"/>
          <w:szCs w:val="24"/>
          <w:lang w:val="uk-UA"/>
        </w:rPr>
        <w:t>», де дав загальні правила для розв'язання рівнянь першого степеня. Слово «</w:t>
      </w:r>
      <w:proofErr w:type="spellStart"/>
      <w:r>
        <w:rPr>
          <w:sz w:val="24"/>
          <w:szCs w:val="24"/>
          <w:lang w:val="uk-UA"/>
        </w:rPr>
        <w:t>аль-джебр</w:t>
      </w:r>
      <w:proofErr w:type="spellEnd"/>
      <w:r>
        <w:rPr>
          <w:sz w:val="24"/>
          <w:szCs w:val="24"/>
          <w:lang w:val="uk-UA"/>
        </w:rPr>
        <w:t>» (відновлення), від якого нова наука отримала свою назву, означало перенесення від'ємн</w:t>
      </w:r>
      <w:r>
        <w:rPr>
          <w:sz w:val="24"/>
          <w:szCs w:val="24"/>
          <w:lang w:val="uk-UA"/>
        </w:rPr>
        <w:t xml:space="preserve">их членів рівняння з однієї частини в іншу з зміною знака. Вчені Сходу вивчали розв'язок кубічних рівнянь, хоча не зуміли отримати загальної формули для їх коренів. У </w:t>
      </w:r>
      <w:hyperlink r:id="rId35" w:tooltip="Європа" w:history="1">
        <w:r>
          <w:rPr>
            <w:rStyle w:val="a3"/>
            <w:sz w:val="24"/>
            <w:szCs w:val="24"/>
            <w:lang w:val="uk-UA"/>
          </w:rPr>
          <w:t>Європі</w:t>
        </w:r>
      </w:hyperlink>
      <w:r>
        <w:rPr>
          <w:sz w:val="24"/>
          <w:szCs w:val="24"/>
          <w:lang w:val="uk-UA"/>
        </w:rPr>
        <w:t xml:space="preserve"> вивчення алгебри почалося в </w:t>
      </w:r>
      <w:hyperlink r:id="rId36" w:tooltip="XIII" w:history="1">
        <w:r>
          <w:rPr>
            <w:rStyle w:val="a3"/>
            <w:sz w:val="24"/>
            <w:szCs w:val="24"/>
            <w:lang w:val="uk-UA"/>
          </w:rPr>
          <w:t>XIII</w:t>
        </w:r>
      </w:hyperlink>
      <w:r>
        <w:rPr>
          <w:sz w:val="24"/>
          <w:szCs w:val="24"/>
          <w:lang w:val="uk-UA"/>
        </w:rPr>
        <w:t xml:space="preserve"> ст. Одним з великих математиків цього часу був італієць </w:t>
      </w:r>
      <w:hyperlink r:id="rId37" w:tooltip="Леонардо Пізанський" w:history="1">
        <w:r>
          <w:rPr>
            <w:rStyle w:val="a3"/>
            <w:sz w:val="24"/>
            <w:szCs w:val="24"/>
            <w:lang w:val="uk-UA"/>
          </w:rPr>
          <w:t>Леонардо Пізанський</w:t>
        </w:r>
      </w:hyperlink>
      <w:r>
        <w:rPr>
          <w:sz w:val="24"/>
          <w:szCs w:val="24"/>
          <w:lang w:val="uk-UA"/>
        </w:rPr>
        <w:t xml:space="preserve"> (</w:t>
      </w:r>
      <w:proofErr w:type="spellStart"/>
      <w:r>
        <w:rPr>
          <w:sz w:val="24"/>
          <w:szCs w:val="24"/>
          <w:lang w:val="uk-UA"/>
        </w:rPr>
        <w:fldChar w:fldCharType="begin"/>
      </w:r>
      <w:r>
        <w:rPr>
          <w:sz w:val="24"/>
          <w:szCs w:val="24"/>
          <w:lang w:val="uk-UA"/>
        </w:rPr>
        <w:instrText xml:space="preserve"> </w:instrText>
      </w:r>
      <w:r>
        <w:rPr>
          <w:sz w:val="24"/>
          <w:szCs w:val="24"/>
          <w:lang w:val="uk-UA"/>
        </w:rPr>
        <w:instrText>HYPERLINK "mhtml:file:/</w:instrText>
      </w:r>
      <w:r>
        <w:rPr>
          <w:sz w:val="24"/>
          <w:szCs w:val="24"/>
          <w:lang w:val="uk-UA"/>
        </w:rPr>
        <w:instrText>/F:\\рівняння\\Алгебра%20—%20Вікіпедія.mht!/wiki/%D0%A4%D1%96%D0%B1%D0%BE%D0%BD%D0%B0%D1%87%D1%87%D1%96" \o "Фібоначчі"</w:instrText>
      </w:r>
      <w:r>
        <w:rPr>
          <w:sz w:val="24"/>
          <w:szCs w:val="24"/>
          <w:lang w:val="uk-UA"/>
        </w:rPr>
        <w:instrText xml:space="preserve"> </w:instrText>
      </w:r>
      <w:r>
        <w:rPr>
          <w:sz w:val="24"/>
          <w:szCs w:val="24"/>
          <w:lang w:val="uk-UA"/>
        </w:rPr>
        <w:fldChar w:fldCharType="separate"/>
      </w:r>
      <w:r>
        <w:rPr>
          <w:rStyle w:val="a3"/>
          <w:sz w:val="24"/>
          <w:szCs w:val="24"/>
          <w:lang w:val="uk-UA"/>
        </w:rPr>
        <w:t>Фібоначчі</w:t>
      </w:r>
      <w:proofErr w:type="spellEnd"/>
      <w:r>
        <w:rPr>
          <w:sz w:val="24"/>
          <w:szCs w:val="24"/>
          <w:lang w:val="uk-UA"/>
        </w:rPr>
        <w:fldChar w:fldCharType="end"/>
      </w:r>
      <w:r>
        <w:rPr>
          <w:sz w:val="24"/>
          <w:szCs w:val="24"/>
          <w:lang w:val="uk-UA"/>
        </w:rPr>
        <w:t>) (близько. 1170 — після 1228). Його «Книга абака» (1202) — трактат, який містив відомості про арифметику і алгебру до квад</w:t>
      </w:r>
      <w:r>
        <w:rPr>
          <w:sz w:val="24"/>
          <w:szCs w:val="24"/>
          <w:lang w:val="uk-UA"/>
        </w:rPr>
        <w:t xml:space="preserve">ратних рівнянь включно (див. </w:t>
      </w:r>
      <w:hyperlink r:id="rId38" w:tooltip="Числа Фібоначчі" w:history="1">
        <w:r>
          <w:rPr>
            <w:rStyle w:val="a3"/>
            <w:sz w:val="24"/>
            <w:szCs w:val="24"/>
            <w:lang w:val="uk-UA"/>
          </w:rPr>
          <w:t xml:space="preserve">Числа </w:t>
        </w:r>
        <w:proofErr w:type="spellStart"/>
        <w:r>
          <w:rPr>
            <w:rStyle w:val="a3"/>
            <w:sz w:val="24"/>
            <w:szCs w:val="24"/>
            <w:lang w:val="uk-UA"/>
          </w:rPr>
          <w:t>Фібоначчі</w:t>
        </w:r>
        <w:proofErr w:type="spellEnd"/>
      </w:hyperlink>
      <w:r>
        <w:rPr>
          <w:sz w:val="24"/>
          <w:szCs w:val="24"/>
          <w:lang w:val="uk-UA"/>
        </w:rPr>
        <w:t>). Першим великим самостійни</w:t>
      </w:r>
      <w:r>
        <w:rPr>
          <w:sz w:val="24"/>
          <w:szCs w:val="24"/>
          <w:lang w:val="uk-UA"/>
        </w:rPr>
        <w:t xml:space="preserve">м досягненням західноєвропейських вчених було відкриття в </w:t>
      </w:r>
      <w:hyperlink r:id="rId39" w:tooltip="XVI" w:history="1">
        <w:r>
          <w:rPr>
            <w:rStyle w:val="a3"/>
            <w:sz w:val="24"/>
            <w:szCs w:val="24"/>
            <w:lang w:val="uk-UA"/>
          </w:rPr>
          <w:t>XVI</w:t>
        </w:r>
      </w:hyperlink>
      <w:r>
        <w:rPr>
          <w:sz w:val="24"/>
          <w:szCs w:val="24"/>
          <w:lang w:val="uk-UA"/>
        </w:rPr>
        <w:t xml:space="preserve"> ст. формули для розв'язання кубічного рівняння. Це було заслугою італійських алгебраїстів </w:t>
      </w:r>
      <w:hyperlink r:id="rId40" w:tooltip="Сципіон Дель Ферро" w:history="1">
        <w:r>
          <w:rPr>
            <w:rStyle w:val="a3"/>
            <w:sz w:val="24"/>
            <w:szCs w:val="24"/>
            <w:lang w:val="uk-UA"/>
          </w:rPr>
          <w:t xml:space="preserve">С. </w:t>
        </w:r>
        <w:proofErr w:type="spellStart"/>
        <w:r>
          <w:rPr>
            <w:rStyle w:val="a3"/>
            <w:sz w:val="24"/>
            <w:szCs w:val="24"/>
            <w:lang w:val="uk-UA"/>
          </w:rPr>
          <w:t>дель</w:t>
        </w:r>
        <w:proofErr w:type="spellEnd"/>
        <w:r>
          <w:rPr>
            <w:rStyle w:val="a3"/>
            <w:sz w:val="24"/>
            <w:szCs w:val="24"/>
            <w:lang w:val="uk-UA"/>
          </w:rPr>
          <w:t xml:space="preserve"> </w:t>
        </w:r>
        <w:proofErr w:type="spellStart"/>
        <w:r>
          <w:rPr>
            <w:rStyle w:val="a3"/>
            <w:sz w:val="24"/>
            <w:szCs w:val="24"/>
            <w:lang w:val="uk-UA"/>
          </w:rPr>
          <w:t>Ферро</w:t>
        </w:r>
        <w:proofErr w:type="spellEnd"/>
      </w:hyperlink>
      <w:r>
        <w:rPr>
          <w:sz w:val="24"/>
          <w:szCs w:val="24"/>
          <w:lang w:val="uk-UA"/>
        </w:rPr>
        <w:t xml:space="preserve">, </w:t>
      </w:r>
      <w:hyperlink r:id="rId41" w:tooltip="Нікколо Тарталья" w:history="1">
        <w:r>
          <w:rPr>
            <w:rStyle w:val="a3"/>
            <w:sz w:val="24"/>
            <w:szCs w:val="24"/>
            <w:lang w:val="uk-UA"/>
          </w:rPr>
          <w:t xml:space="preserve">Н. </w:t>
        </w:r>
        <w:proofErr w:type="spellStart"/>
        <w:r>
          <w:rPr>
            <w:rStyle w:val="a3"/>
            <w:sz w:val="24"/>
            <w:szCs w:val="24"/>
            <w:lang w:val="uk-UA"/>
          </w:rPr>
          <w:t>Тарталья</w:t>
        </w:r>
        <w:proofErr w:type="spellEnd"/>
      </w:hyperlink>
      <w:r>
        <w:rPr>
          <w:sz w:val="24"/>
          <w:szCs w:val="24"/>
          <w:lang w:val="uk-UA"/>
        </w:rPr>
        <w:t xml:space="preserve"> і </w:t>
      </w:r>
      <w:hyperlink r:id="rId42" w:tooltip="Джироламо Кардано" w:history="1">
        <w:r>
          <w:rPr>
            <w:rStyle w:val="a3"/>
            <w:sz w:val="24"/>
            <w:szCs w:val="24"/>
            <w:lang w:val="uk-UA"/>
          </w:rPr>
          <w:t xml:space="preserve">Дж. </w:t>
        </w:r>
        <w:proofErr w:type="spellStart"/>
        <w:r>
          <w:rPr>
            <w:rStyle w:val="a3"/>
            <w:sz w:val="24"/>
            <w:szCs w:val="24"/>
            <w:lang w:val="uk-UA"/>
          </w:rPr>
          <w:t>Кардано</w:t>
        </w:r>
        <w:proofErr w:type="spellEnd"/>
      </w:hyperlink>
      <w:r>
        <w:rPr>
          <w:sz w:val="24"/>
          <w:szCs w:val="24"/>
          <w:lang w:val="uk-UA"/>
        </w:rPr>
        <w:t xml:space="preserve">. Учень Дж. </w:t>
      </w:r>
      <w:proofErr w:type="spellStart"/>
      <w:r>
        <w:rPr>
          <w:sz w:val="24"/>
          <w:szCs w:val="24"/>
          <w:lang w:val="uk-UA"/>
        </w:rPr>
        <w:t>Кардано</w:t>
      </w:r>
      <w:proofErr w:type="spellEnd"/>
      <w:r>
        <w:rPr>
          <w:sz w:val="24"/>
          <w:szCs w:val="24"/>
          <w:lang w:val="uk-UA"/>
        </w:rPr>
        <w:t xml:space="preserve"> </w:t>
      </w:r>
      <w:hyperlink r:id="rId43" w:tooltip="Лодовіко Феррарі" w:history="1">
        <w:r>
          <w:rPr>
            <w:rStyle w:val="a3"/>
            <w:sz w:val="24"/>
            <w:szCs w:val="24"/>
            <w:lang w:val="uk-UA"/>
          </w:rPr>
          <w:t>Л. Феррарі</w:t>
        </w:r>
      </w:hyperlink>
      <w:r>
        <w:rPr>
          <w:sz w:val="24"/>
          <w:szCs w:val="24"/>
          <w:lang w:val="uk-UA"/>
        </w:rPr>
        <w:t xml:space="preserve"> розв'язав і рівняння 4-го степеня (див. </w:t>
      </w:r>
      <w:hyperlink r:id="rId44" w:tooltip="Алгебраїчне рівняння" w:history="1">
        <w:r>
          <w:rPr>
            <w:rStyle w:val="a3"/>
            <w:sz w:val="24"/>
            <w:szCs w:val="24"/>
            <w:lang w:val="uk-UA"/>
          </w:rPr>
          <w:t>Алгебраїчне рівняння</w:t>
        </w:r>
      </w:hyperlink>
      <w:r>
        <w:rPr>
          <w:sz w:val="24"/>
          <w:szCs w:val="24"/>
          <w:lang w:val="uk-UA"/>
        </w:rPr>
        <w:t xml:space="preserve">). Вивчення деяких питань, пов'язаних з коренями кубічних рівнянь, привело італійського алгебраїста </w:t>
      </w:r>
      <w:hyperlink r:id="rId45" w:tooltip="Бомбеллі Рафаель" w:history="1">
        <w:r>
          <w:rPr>
            <w:rStyle w:val="a3"/>
            <w:sz w:val="24"/>
            <w:szCs w:val="24"/>
            <w:lang w:val="uk-UA"/>
          </w:rPr>
          <w:t xml:space="preserve">Р. </w:t>
        </w:r>
        <w:proofErr w:type="spellStart"/>
        <w:r>
          <w:rPr>
            <w:rStyle w:val="a3"/>
            <w:sz w:val="24"/>
            <w:szCs w:val="24"/>
            <w:lang w:val="uk-UA"/>
          </w:rPr>
          <w:t>Бомбеллі</w:t>
        </w:r>
        <w:proofErr w:type="spellEnd"/>
      </w:hyperlink>
      <w:r>
        <w:rPr>
          <w:sz w:val="24"/>
          <w:szCs w:val="24"/>
          <w:lang w:val="uk-UA"/>
        </w:rPr>
        <w:t xml:space="preserve"> до відкриття </w:t>
      </w:r>
      <w:hyperlink r:id="rId46" w:tooltip="Комплексні числа" w:history="1">
        <w:r>
          <w:rPr>
            <w:rStyle w:val="a3"/>
            <w:sz w:val="24"/>
            <w:szCs w:val="24"/>
            <w:lang w:val="uk-UA"/>
          </w:rPr>
          <w:t>комплексних чисел</w:t>
        </w:r>
      </w:hyperlink>
      <w:r>
        <w:rPr>
          <w:sz w:val="24"/>
          <w:szCs w:val="24"/>
          <w:lang w:val="uk-UA"/>
        </w:rPr>
        <w:t>.</w:t>
      </w:r>
    </w:p>
    <w:p w:rsidR="00000000" w:rsidRDefault="000607A1">
      <w:pPr>
        <w:spacing w:before="100" w:beforeAutospacing="1" w:after="100" w:afterAutospacing="1"/>
        <w:ind w:left="720" w:right="585" w:firstLine="720"/>
        <w:jc w:val="both"/>
        <w:outlineLvl w:val="2"/>
        <w:rPr>
          <w:b/>
          <w:bCs/>
          <w:sz w:val="27"/>
          <w:szCs w:val="27"/>
          <w:lang w:val="uk-UA"/>
        </w:rPr>
      </w:pPr>
      <w:r>
        <w:rPr>
          <w:b/>
          <w:bCs/>
          <w:sz w:val="27"/>
          <w:szCs w:val="27"/>
          <w:lang w:val="uk-UA"/>
        </w:rPr>
        <w:t>Розвиток символіки</w:t>
      </w:r>
    </w:p>
    <w:p w:rsidR="00000000" w:rsidRDefault="000607A1">
      <w:pPr>
        <w:spacing w:before="100" w:beforeAutospacing="1" w:after="100" w:afterAutospacing="1"/>
        <w:ind w:left="720" w:right="585" w:firstLine="720"/>
        <w:jc w:val="both"/>
        <w:rPr>
          <w:sz w:val="24"/>
          <w:szCs w:val="24"/>
          <w:lang w:val="uk-UA"/>
        </w:rPr>
      </w:pPr>
      <w:r>
        <w:rPr>
          <w:sz w:val="24"/>
          <w:szCs w:val="24"/>
          <w:lang w:val="uk-UA"/>
        </w:rPr>
        <w:t xml:space="preserve">Відсутність зручної і добре розвиненої символіки сковувало подальший розвиток алгебри: найскладніші формули доводилося викладати у </w:t>
      </w:r>
      <w:r>
        <w:rPr>
          <w:sz w:val="24"/>
          <w:szCs w:val="24"/>
          <w:lang w:val="uk-UA"/>
        </w:rPr>
        <w:t xml:space="preserve">словесній формі. Наприкінці XVI в. французький </w:t>
      </w:r>
      <w:hyperlink r:id="rId47" w:tooltip="Математик" w:history="1">
        <w:r>
          <w:rPr>
            <w:rStyle w:val="a3"/>
            <w:sz w:val="24"/>
            <w:szCs w:val="24"/>
            <w:lang w:val="uk-UA"/>
          </w:rPr>
          <w:t>математик</w:t>
        </w:r>
      </w:hyperlink>
      <w:r>
        <w:rPr>
          <w:sz w:val="24"/>
          <w:szCs w:val="24"/>
          <w:lang w:val="uk-UA"/>
        </w:rPr>
        <w:t xml:space="preserve"> </w:t>
      </w:r>
      <w:hyperlink r:id="rId48" w:tooltip="Франсуа Вієт" w:history="1">
        <w:r>
          <w:rPr>
            <w:rStyle w:val="a3"/>
            <w:sz w:val="24"/>
            <w:szCs w:val="24"/>
            <w:lang w:val="uk-UA"/>
          </w:rPr>
          <w:t xml:space="preserve">Ф. </w:t>
        </w:r>
        <w:proofErr w:type="spellStart"/>
        <w:r>
          <w:rPr>
            <w:rStyle w:val="a3"/>
            <w:sz w:val="24"/>
            <w:szCs w:val="24"/>
            <w:lang w:val="uk-UA"/>
          </w:rPr>
          <w:t>Вієт</w:t>
        </w:r>
        <w:proofErr w:type="spellEnd"/>
      </w:hyperlink>
      <w:r>
        <w:rPr>
          <w:sz w:val="24"/>
          <w:szCs w:val="24"/>
          <w:lang w:val="uk-UA"/>
        </w:rPr>
        <w:t xml:space="preserve"> ввів буквені позначення не тільки для невідомих, й для довільних постійних величин. Символіка </w:t>
      </w:r>
      <w:proofErr w:type="spellStart"/>
      <w:r>
        <w:rPr>
          <w:sz w:val="24"/>
          <w:szCs w:val="24"/>
          <w:lang w:val="uk-UA"/>
        </w:rPr>
        <w:t>Вієта</w:t>
      </w:r>
      <w:proofErr w:type="spellEnd"/>
      <w:r>
        <w:rPr>
          <w:sz w:val="24"/>
          <w:szCs w:val="24"/>
          <w:lang w:val="uk-UA"/>
        </w:rPr>
        <w:t xml:space="preserve"> була вдосконалена його послідовниками</w:t>
      </w:r>
      <w:r>
        <w:rPr>
          <w:sz w:val="24"/>
          <w:szCs w:val="24"/>
          <w:lang w:val="uk-UA"/>
        </w:rPr>
        <w:t xml:space="preserve">. Остаточний вид їй надав на XVII в. французький філософ і математик </w:t>
      </w:r>
      <w:hyperlink r:id="rId49" w:tooltip="Декарт Рене" w:history="1">
        <w:r>
          <w:rPr>
            <w:rStyle w:val="a3"/>
            <w:sz w:val="24"/>
            <w:szCs w:val="24"/>
            <w:lang w:val="uk-UA"/>
          </w:rPr>
          <w:t>Р. Декарт</w:t>
        </w:r>
      </w:hyperlink>
      <w:r>
        <w:rPr>
          <w:sz w:val="24"/>
          <w:szCs w:val="24"/>
          <w:lang w:val="uk-UA"/>
        </w:rPr>
        <w:t>, який ввів (вживані д</w:t>
      </w:r>
      <w:r>
        <w:rPr>
          <w:sz w:val="24"/>
          <w:szCs w:val="24"/>
          <w:lang w:val="uk-UA"/>
        </w:rPr>
        <w:t>онині) позначення для показників степенів.</w:t>
      </w:r>
    </w:p>
    <w:p w:rsidR="00000000" w:rsidRDefault="000607A1">
      <w:pPr>
        <w:spacing w:before="100" w:beforeAutospacing="1" w:after="100" w:afterAutospacing="1"/>
        <w:ind w:left="720" w:right="585" w:firstLine="720"/>
        <w:jc w:val="both"/>
        <w:rPr>
          <w:sz w:val="24"/>
          <w:szCs w:val="24"/>
          <w:lang w:val="uk-UA"/>
        </w:rPr>
      </w:pPr>
      <w:r>
        <w:rPr>
          <w:sz w:val="24"/>
          <w:szCs w:val="24"/>
          <w:lang w:val="uk-UA"/>
        </w:rPr>
        <w:t>Поступово розширювався запас чисел, з якими можна було виконувати дії. Завоювали права громадянства від'ємні числа, потім — комплексні, вчені стали вільно застосовувати ірраціональні числа. При цьому виявилося, що</w:t>
      </w:r>
      <w:r>
        <w:rPr>
          <w:sz w:val="24"/>
          <w:szCs w:val="24"/>
          <w:lang w:val="uk-UA"/>
        </w:rPr>
        <w:t>, попри таке розширення запасу чисел, раніше встановлені правила алгебраїчних перетворень зберігають свою силу. Нарешті, Декарту вдалося звільнити алгебру від невластивої їй геометричної форми. Все це дозволило розглядати питання розв'язку рівнянь у найзаг</w:t>
      </w:r>
      <w:r>
        <w:rPr>
          <w:sz w:val="24"/>
          <w:szCs w:val="24"/>
          <w:lang w:val="uk-UA"/>
        </w:rPr>
        <w:t>альнішому вигляді, застосовувати рівняння до розв'язання геометричних задач. Наприклад, задача про знаходження точки перетину двох прямих звелася до розв'язку системи рівнянь, яким задовольняли точки цих прямих. Такий метод розв'язку геометричних задач отр</w:t>
      </w:r>
      <w:r>
        <w:rPr>
          <w:sz w:val="24"/>
          <w:szCs w:val="24"/>
          <w:lang w:val="uk-UA"/>
        </w:rPr>
        <w:t>имав назву аналітичної геометрії.</w:t>
      </w:r>
    </w:p>
    <w:p w:rsidR="00000000" w:rsidRDefault="000607A1">
      <w:pPr>
        <w:spacing w:before="100" w:beforeAutospacing="1" w:after="100" w:afterAutospacing="1"/>
        <w:ind w:left="720" w:right="585" w:firstLine="720"/>
        <w:jc w:val="both"/>
        <w:rPr>
          <w:sz w:val="24"/>
          <w:szCs w:val="24"/>
          <w:lang w:val="uk-UA"/>
        </w:rPr>
      </w:pPr>
      <w:r>
        <w:rPr>
          <w:sz w:val="24"/>
          <w:szCs w:val="24"/>
          <w:lang w:val="uk-UA"/>
        </w:rPr>
        <w:t xml:space="preserve">Розвиток буквеної символіки дозволив встановити загальні твердження щодо алгебраїчних рівнянь: </w:t>
      </w:r>
      <w:hyperlink r:id="rId50" w:tooltip="Теорема Безу" w:history="1">
        <w:r>
          <w:rPr>
            <w:rStyle w:val="a3"/>
            <w:sz w:val="24"/>
            <w:szCs w:val="24"/>
            <w:lang w:val="uk-UA"/>
          </w:rPr>
          <w:t xml:space="preserve">теорема </w:t>
        </w:r>
        <w:proofErr w:type="spellStart"/>
        <w:r>
          <w:rPr>
            <w:rStyle w:val="a3"/>
            <w:sz w:val="24"/>
            <w:szCs w:val="24"/>
            <w:lang w:val="uk-UA"/>
          </w:rPr>
          <w:t>Безу</w:t>
        </w:r>
        <w:proofErr w:type="spellEnd"/>
      </w:hyperlink>
      <w:r>
        <w:rPr>
          <w:sz w:val="24"/>
          <w:szCs w:val="24"/>
          <w:lang w:val="uk-UA"/>
        </w:rPr>
        <w:t xml:space="preserve"> про подільності багаточлена </w:t>
      </w:r>
      <w:r>
        <w:rPr>
          <w:i/>
          <w:iCs/>
          <w:sz w:val="24"/>
          <w:szCs w:val="24"/>
          <w:lang w:val="uk-UA"/>
        </w:rPr>
        <w:t>P(х)</w:t>
      </w:r>
      <w:r>
        <w:rPr>
          <w:sz w:val="24"/>
          <w:szCs w:val="24"/>
          <w:lang w:val="uk-UA"/>
        </w:rPr>
        <w:t xml:space="preserve"> на двочлен </w:t>
      </w:r>
      <w:r>
        <w:rPr>
          <w:i/>
          <w:iCs/>
          <w:sz w:val="24"/>
          <w:szCs w:val="24"/>
          <w:lang w:val="uk-UA"/>
        </w:rPr>
        <w:t>(х — а)</w:t>
      </w:r>
      <w:r>
        <w:rPr>
          <w:sz w:val="24"/>
          <w:szCs w:val="24"/>
          <w:lang w:val="uk-UA"/>
        </w:rPr>
        <w:t xml:space="preserve">, де </w:t>
      </w:r>
      <w:r>
        <w:rPr>
          <w:i/>
          <w:iCs/>
          <w:sz w:val="24"/>
          <w:szCs w:val="24"/>
          <w:lang w:val="uk-UA"/>
        </w:rPr>
        <w:t>a</w:t>
      </w:r>
      <w:r>
        <w:rPr>
          <w:sz w:val="24"/>
          <w:szCs w:val="24"/>
          <w:lang w:val="uk-UA"/>
        </w:rPr>
        <w:t xml:space="preserve"> — корінь цього багаточлена; </w:t>
      </w:r>
      <w:hyperlink r:id="rId51" w:tooltip="Формула Вієта" w:history="1">
        <w:r>
          <w:rPr>
            <w:rStyle w:val="a3"/>
            <w:sz w:val="24"/>
            <w:szCs w:val="24"/>
            <w:lang w:val="uk-UA"/>
          </w:rPr>
          <w:t xml:space="preserve">формула </w:t>
        </w:r>
        <w:proofErr w:type="spellStart"/>
        <w:r>
          <w:rPr>
            <w:rStyle w:val="a3"/>
            <w:sz w:val="24"/>
            <w:szCs w:val="24"/>
            <w:lang w:val="uk-UA"/>
          </w:rPr>
          <w:t>Вієта</w:t>
        </w:r>
        <w:proofErr w:type="spellEnd"/>
      </w:hyperlink>
      <w:r>
        <w:rPr>
          <w:sz w:val="24"/>
          <w:szCs w:val="24"/>
          <w:lang w:val="uk-UA"/>
        </w:rPr>
        <w:t xml:space="preserve"> для співвідношення між коренями квадратного рівняння і його коефіцієнтам</w:t>
      </w:r>
      <w:r>
        <w:rPr>
          <w:sz w:val="24"/>
          <w:szCs w:val="24"/>
          <w:lang w:val="uk-UA"/>
        </w:rPr>
        <w:t>и; правила, які дозволяють оцінювати кількість дійсних коренів рівняння; загальні методи виключення невідомих з систем рівнянь тощо.</w:t>
      </w:r>
    </w:p>
    <w:p w:rsidR="00000000" w:rsidRDefault="000607A1">
      <w:pPr>
        <w:spacing w:before="100" w:beforeAutospacing="1" w:after="100" w:afterAutospacing="1"/>
        <w:ind w:left="720" w:right="585" w:firstLine="720"/>
        <w:jc w:val="both"/>
        <w:outlineLvl w:val="2"/>
        <w:rPr>
          <w:b/>
          <w:bCs/>
          <w:sz w:val="27"/>
          <w:szCs w:val="27"/>
          <w:lang w:val="uk-UA"/>
        </w:rPr>
      </w:pPr>
      <w:r>
        <w:rPr>
          <w:b/>
          <w:bCs/>
          <w:sz w:val="27"/>
          <w:szCs w:val="27"/>
          <w:lang w:val="uk-UA"/>
        </w:rPr>
        <w:t>Подальші успіхи щодо традиційних задач алгебри</w:t>
      </w:r>
    </w:p>
    <w:p w:rsidR="00000000" w:rsidRDefault="000607A1">
      <w:pPr>
        <w:spacing w:before="100" w:beforeAutospacing="1" w:after="100" w:afterAutospacing="1"/>
        <w:ind w:left="720" w:right="585" w:firstLine="720"/>
        <w:jc w:val="both"/>
        <w:rPr>
          <w:sz w:val="24"/>
          <w:szCs w:val="24"/>
          <w:lang w:val="uk-UA"/>
        </w:rPr>
      </w:pPr>
      <w:r>
        <w:rPr>
          <w:sz w:val="24"/>
          <w:szCs w:val="24"/>
          <w:lang w:val="uk-UA"/>
        </w:rPr>
        <w:t>Особливо далеко в сфері розв'язку систем лінійних рівнянь вдалось просунутис</w:t>
      </w:r>
      <w:r>
        <w:rPr>
          <w:sz w:val="24"/>
          <w:szCs w:val="24"/>
          <w:lang w:val="uk-UA"/>
        </w:rPr>
        <w:t>ь в XVIII ст. — для них були отримано формули, які дозволяють виразити розв'язок через коефіцієнти і вільні члени. Подальше вивчення таких систем рівнянь привело до теорії матриць і визначників. Наприкінці XVIII в. було доведено, що будь-яке алгебраїчне рі</w:t>
      </w:r>
      <w:r>
        <w:rPr>
          <w:sz w:val="24"/>
          <w:szCs w:val="24"/>
          <w:lang w:val="uk-UA"/>
        </w:rPr>
        <w:t xml:space="preserve">вняння з комплексними коефіцієнтами має хоча б один комплексний корінь. Це твердження називається основний теореми алгебри. Протягом двох з половиною століть увагу алгебраїстів була прикута до задачі про виведення формули для розв'язку загального рівняння </w:t>
      </w:r>
      <w:r>
        <w:rPr>
          <w:sz w:val="24"/>
          <w:szCs w:val="24"/>
          <w:lang w:val="uk-UA"/>
        </w:rPr>
        <w:t xml:space="preserve">5-ї степені. Треба було виразити розв'язок цього рівняння через його коефіцієнти за допомогою арифметичних операцій і коренів (розв'язати рівняння в радикалах). Лише в </w:t>
      </w:r>
      <w:hyperlink r:id="rId52" w:tooltip="XIX" w:history="1">
        <w:r>
          <w:rPr>
            <w:rStyle w:val="a3"/>
            <w:sz w:val="24"/>
            <w:szCs w:val="24"/>
            <w:lang w:val="uk-UA"/>
          </w:rPr>
          <w:t>XIX</w:t>
        </w:r>
      </w:hyperlink>
      <w:r>
        <w:rPr>
          <w:sz w:val="24"/>
          <w:szCs w:val="24"/>
          <w:lang w:val="uk-UA"/>
        </w:rPr>
        <w:t xml:space="preserve"> ст. </w:t>
      </w:r>
      <w:hyperlink r:id="rId53" w:tooltip="Італієць" w:history="1">
        <w:r>
          <w:rPr>
            <w:rStyle w:val="a3"/>
            <w:sz w:val="24"/>
            <w:szCs w:val="24"/>
            <w:lang w:val="uk-UA"/>
          </w:rPr>
          <w:t>італієць</w:t>
        </w:r>
      </w:hyperlink>
      <w:r>
        <w:rPr>
          <w:sz w:val="24"/>
          <w:szCs w:val="24"/>
          <w:lang w:val="uk-UA"/>
        </w:rPr>
        <w:t xml:space="preserve"> </w:t>
      </w:r>
      <w:hyperlink r:id="rId54" w:tooltip="Паоло Руффіні" w:history="1">
        <w:r>
          <w:rPr>
            <w:rStyle w:val="a3"/>
            <w:sz w:val="24"/>
            <w:szCs w:val="24"/>
            <w:lang w:val="uk-UA"/>
          </w:rPr>
          <w:t xml:space="preserve">П. </w:t>
        </w:r>
        <w:proofErr w:type="spellStart"/>
        <w:r>
          <w:rPr>
            <w:rStyle w:val="a3"/>
            <w:sz w:val="24"/>
            <w:szCs w:val="24"/>
            <w:lang w:val="uk-UA"/>
          </w:rPr>
          <w:t>Руффіні</w:t>
        </w:r>
        <w:proofErr w:type="spellEnd"/>
      </w:hyperlink>
      <w:r>
        <w:rPr>
          <w:sz w:val="24"/>
          <w:szCs w:val="24"/>
          <w:lang w:val="uk-UA"/>
        </w:rPr>
        <w:t xml:space="preserve"> і </w:t>
      </w:r>
      <w:hyperlink r:id="rId55" w:tooltip="Норвежець" w:history="1">
        <w:r>
          <w:rPr>
            <w:rStyle w:val="a3"/>
            <w:sz w:val="24"/>
            <w:szCs w:val="24"/>
            <w:lang w:val="uk-UA"/>
          </w:rPr>
          <w:t>норвежець</w:t>
        </w:r>
      </w:hyperlink>
      <w:r>
        <w:rPr>
          <w:sz w:val="24"/>
          <w:szCs w:val="24"/>
          <w:lang w:val="uk-UA"/>
        </w:rPr>
        <w:t xml:space="preserve"> </w:t>
      </w:r>
      <w:hyperlink r:id="rId56" w:tooltip="Нільс Генрік Абель" w:history="1">
        <w:r>
          <w:rPr>
            <w:rStyle w:val="a3"/>
            <w:sz w:val="24"/>
            <w:szCs w:val="24"/>
            <w:lang w:val="uk-UA"/>
          </w:rPr>
          <w:t xml:space="preserve">Н. </w:t>
        </w:r>
        <w:proofErr w:type="spellStart"/>
        <w:r>
          <w:rPr>
            <w:rStyle w:val="a3"/>
            <w:sz w:val="24"/>
            <w:szCs w:val="24"/>
            <w:lang w:val="uk-UA"/>
          </w:rPr>
          <w:t>Абель</w:t>
        </w:r>
        <w:proofErr w:type="spellEnd"/>
      </w:hyperlink>
      <w:r>
        <w:rPr>
          <w:sz w:val="24"/>
          <w:szCs w:val="24"/>
          <w:lang w:val="uk-UA"/>
        </w:rPr>
        <w:t xml:space="preserve"> незалежно один від одного довели, що такої формули не існує.</w:t>
      </w:r>
      <w:r>
        <w:rPr>
          <w:sz w:val="24"/>
          <w:szCs w:val="24"/>
          <w:lang w:val="uk-UA"/>
        </w:rPr>
        <w:t xml:space="preserve"> Ці дослідження були завершено французьким математиком </w:t>
      </w:r>
      <w:hyperlink r:id="rId57" w:tooltip="Еварист Галуа" w:history="1">
        <w:r>
          <w:rPr>
            <w:rStyle w:val="a3"/>
            <w:sz w:val="24"/>
            <w:szCs w:val="24"/>
            <w:lang w:val="uk-UA"/>
          </w:rPr>
          <w:t xml:space="preserve">Е. </w:t>
        </w:r>
        <w:proofErr w:type="spellStart"/>
        <w:r>
          <w:rPr>
            <w:rStyle w:val="a3"/>
            <w:sz w:val="24"/>
            <w:szCs w:val="24"/>
            <w:lang w:val="uk-UA"/>
          </w:rPr>
          <w:t>Галуа</w:t>
        </w:r>
        <w:proofErr w:type="spellEnd"/>
      </w:hyperlink>
      <w:r>
        <w:rPr>
          <w:sz w:val="24"/>
          <w:szCs w:val="24"/>
          <w:lang w:val="uk-UA"/>
        </w:rPr>
        <w:t>, методи якого дозволил</w:t>
      </w:r>
      <w:r>
        <w:rPr>
          <w:sz w:val="24"/>
          <w:szCs w:val="24"/>
          <w:lang w:val="uk-UA"/>
        </w:rPr>
        <w:t xml:space="preserve">и для такого рівняння визначити, розв'язується воно в радикалах чи ні. Один з найвизначніших математиків — </w:t>
      </w:r>
      <w:hyperlink r:id="rId58" w:tooltip="Карл Гаус" w:history="1">
        <w:r>
          <w:rPr>
            <w:rStyle w:val="a3"/>
            <w:sz w:val="24"/>
            <w:szCs w:val="24"/>
            <w:lang w:val="uk-UA"/>
          </w:rPr>
          <w:t>К. Гаус</w:t>
        </w:r>
      </w:hyperlink>
      <w:r>
        <w:rPr>
          <w:sz w:val="24"/>
          <w:szCs w:val="24"/>
          <w:lang w:val="uk-UA"/>
        </w:rPr>
        <w:t xml:space="preserve"> з'ясував, коли можна побудувати </w:t>
      </w:r>
      <w:hyperlink r:id="rId59" w:tooltip="Циркуль" w:history="1">
        <w:r>
          <w:rPr>
            <w:rStyle w:val="a3"/>
            <w:sz w:val="24"/>
            <w:szCs w:val="24"/>
            <w:lang w:val="uk-UA"/>
          </w:rPr>
          <w:t>циркулем</w:t>
        </w:r>
      </w:hyperlink>
      <w:r>
        <w:rPr>
          <w:sz w:val="24"/>
          <w:szCs w:val="24"/>
          <w:lang w:val="uk-UA"/>
        </w:rPr>
        <w:t xml:space="preserve"> і лінійкою правильний n-кутник: дана задача була напряму пов'язана з вивченням ко</w:t>
      </w:r>
      <w:r>
        <w:rPr>
          <w:sz w:val="24"/>
          <w:szCs w:val="24"/>
          <w:lang w:val="uk-UA"/>
        </w:rPr>
        <w:t xml:space="preserve">ренів рівняння </w:t>
      </w:r>
      <w:proofErr w:type="spellStart"/>
      <w:r>
        <w:rPr>
          <w:i/>
          <w:iCs/>
          <w:sz w:val="24"/>
          <w:szCs w:val="24"/>
          <w:lang w:val="uk-UA"/>
        </w:rPr>
        <w:t>x</w:t>
      </w:r>
      <w:r>
        <w:rPr>
          <w:i/>
          <w:iCs/>
          <w:sz w:val="24"/>
          <w:szCs w:val="24"/>
          <w:vertAlign w:val="superscript"/>
          <w:lang w:val="uk-UA"/>
        </w:rPr>
        <w:t>n</w:t>
      </w:r>
      <w:proofErr w:type="spellEnd"/>
      <w:r>
        <w:rPr>
          <w:i/>
          <w:iCs/>
          <w:sz w:val="24"/>
          <w:szCs w:val="24"/>
          <w:lang w:val="uk-UA"/>
        </w:rPr>
        <w:t xml:space="preserve"> = 1</w:t>
      </w:r>
      <w:r>
        <w:rPr>
          <w:sz w:val="24"/>
          <w:szCs w:val="24"/>
          <w:lang w:val="uk-UA"/>
        </w:rPr>
        <w:t xml:space="preserve">. З'ясувалося, що вона розв'язна лише тоді, коли число n є простим числом Ферма чи добутком кількох різних </w:t>
      </w:r>
      <w:hyperlink r:id="rId60" w:tooltip="Просте число Ферма" w:history="1">
        <w:r>
          <w:rPr>
            <w:rStyle w:val="a3"/>
            <w:sz w:val="24"/>
            <w:szCs w:val="24"/>
            <w:lang w:val="uk-UA"/>
          </w:rPr>
          <w:t>простих чисел Ферма</w:t>
        </w:r>
      </w:hyperlink>
      <w:r>
        <w:rPr>
          <w:sz w:val="24"/>
          <w:szCs w:val="24"/>
          <w:lang w:val="uk-UA"/>
        </w:rPr>
        <w:t>. Тим самим молодий студент (Гаусу було тоді лише 19 років) розв'язав задачу, якою безуспішно займалися вчені понад два тисячоліття.</w:t>
      </w:r>
    </w:p>
    <w:p w:rsidR="00000000" w:rsidRDefault="000607A1">
      <w:pPr>
        <w:spacing w:before="100" w:beforeAutospacing="1" w:after="100" w:afterAutospacing="1"/>
        <w:ind w:left="720" w:right="585" w:firstLine="720"/>
        <w:jc w:val="both"/>
        <w:outlineLvl w:val="2"/>
        <w:rPr>
          <w:b/>
          <w:bCs/>
          <w:sz w:val="27"/>
          <w:szCs w:val="27"/>
          <w:lang w:val="uk-UA"/>
        </w:rPr>
      </w:pPr>
      <w:r>
        <w:rPr>
          <w:b/>
          <w:bCs/>
          <w:sz w:val="27"/>
          <w:szCs w:val="27"/>
          <w:lang w:val="uk-UA"/>
        </w:rPr>
        <w:t>Розширення області досліджень ал</w:t>
      </w:r>
      <w:r>
        <w:rPr>
          <w:b/>
          <w:bCs/>
          <w:sz w:val="27"/>
          <w:szCs w:val="27"/>
          <w:lang w:val="uk-UA"/>
        </w:rPr>
        <w:t>гебри</w:t>
      </w:r>
    </w:p>
    <w:p w:rsidR="00000000" w:rsidRDefault="000607A1">
      <w:pPr>
        <w:spacing w:before="100" w:beforeAutospacing="1" w:after="100" w:afterAutospacing="1"/>
        <w:ind w:left="720" w:right="585" w:firstLine="720"/>
        <w:jc w:val="both"/>
        <w:rPr>
          <w:sz w:val="24"/>
          <w:szCs w:val="24"/>
          <w:lang w:val="uk-UA"/>
        </w:rPr>
      </w:pPr>
      <w:r>
        <w:rPr>
          <w:sz w:val="24"/>
          <w:szCs w:val="24"/>
          <w:lang w:val="uk-UA"/>
        </w:rPr>
        <w:t>На початку XIX, було розв'язано основні задачі, що стояли перед алгеброю в першому тисячолітті її розвитку. Алгебра отримала самостійне обґрунтування, не що спирається на геометричні поняття, а алгебраїчні методи стали застосовуватися для розв'язку г</w:t>
      </w:r>
      <w:r>
        <w:rPr>
          <w:sz w:val="24"/>
          <w:szCs w:val="24"/>
          <w:lang w:val="uk-UA"/>
        </w:rPr>
        <w:t>еометричних задач. Були розроблені правила буквеного числення для раціональних і ірраціональних виразів, з'ясоване питання про можливість розв'язання рівнянь в радикалах і побудована строга теорія комплексних чисел. Сторонньому спостерігачеві могло здатися</w:t>
      </w:r>
      <w:r>
        <w:rPr>
          <w:sz w:val="24"/>
          <w:szCs w:val="24"/>
          <w:lang w:val="uk-UA"/>
        </w:rPr>
        <w:t>, що тепер математики вирішуватимуть нові класи алгебраїчних рівнянь, доводити нові алгебраїчні тотожності і тощо. Проте розвиток алгебри стала розвиватися іншим шляхом: з науки про буквені обчислення і рівняння вона перетворилася в загальну науку про опер</w:t>
      </w:r>
      <w:r>
        <w:rPr>
          <w:sz w:val="24"/>
          <w:szCs w:val="24"/>
          <w:lang w:val="uk-UA"/>
        </w:rPr>
        <w:t>ації та їх властивості.</w:t>
      </w:r>
    </w:p>
    <w:p w:rsidR="00000000" w:rsidRDefault="000607A1">
      <w:pPr>
        <w:spacing w:before="100" w:beforeAutospacing="1" w:after="100" w:afterAutospacing="1"/>
        <w:ind w:left="720" w:right="585" w:firstLine="720"/>
        <w:jc w:val="both"/>
        <w:rPr>
          <w:sz w:val="24"/>
          <w:szCs w:val="24"/>
          <w:lang w:val="uk-UA"/>
        </w:rPr>
      </w:pPr>
      <w:r>
        <w:rPr>
          <w:sz w:val="24"/>
          <w:szCs w:val="24"/>
          <w:lang w:val="uk-UA"/>
        </w:rPr>
        <w:t xml:space="preserve">Після створення теорії комплексних чисел постало питання про існування «гіперкомплексних чисел» — чисел з кількома «уявними одиницями». Таку систему чисел, які мали вигляд </w:t>
      </w:r>
      <w:r>
        <w:rPr>
          <w:i/>
          <w:iCs/>
          <w:sz w:val="24"/>
          <w:szCs w:val="24"/>
          <w:lang w:val="uk-UA"/>
        </w:rPr>
        <w:t xml:space="preserve">a + </w:t>
      </w:r>
      <w:proofErr w:type="spellStart"/>
      <w:r>
        <w:rPr>
          <w:i/>
          <w:iCs/>
          <w:sz w:val="24"/>
          <w:szCs w:val="24"/>
          <w:lang w:val="uk-UA"/>
        </w:rPr>
        <w:t>bi</w:t>
      </w:r>
      <w:proofErr w:type="spellEnd"/>
      <w:r>
        <w:rPr>
          <w:i/>
          <w:iCs/>
          <w:sz w:val="24"/>
          <w:szCs w:val="24"/>
          <w:lang w:val="uk-UA"/>
        </w:rPr>
        <w:t xml:space="preserve"> + </w:t>
      </w:r>
      <w:proofErr w:type="spellStart"/>
      <w:r>
        <w:rPr>
          <w:i/>
          <w:iCs/>
          <w:sz w:val="24"/>
          <w:szCs w:val="24"/>
          <w:lang w:val="uk-UA"/>
        </w:rPr>
        <w:t>cj</w:t>
      </w:r>
      <w:proofErr w:type="spellEnd"/>
      <w:r>
        <w:rPr>
          <w:i/>
          <w:iCs/>
          <w:sz w:val="24"/>
          <w:szCs w:val="24"/>
          <w:lang w:val="uk-UA"/>
        </w:rPr>
        <w:t xml:space="preserve"> + </w:t>
      </w:r>
      <w:proofErr w:type="spellStart"/>
      <w:r>
        <w:rPr>
          <w:i/>
          <w:iCs/>
          <w:sz w:val="24"/>
          <w:szCs w:val="24"/>
          <w:lang w:val="uk-UA"/>
        </w:rPr>
        <w:t>dk</w:t>
      </w:r>
      <w:proofErr w:type="spellEnd"/>
      <w:r>
        <w:rPr>
          <w:sz w:val="24"/>
          <w:szCs w:val="24"/>
          <w:lang w:val="uk-UA"/>
        </w:rPr>
        <w:t>, де i</w:t>
      </w:r>
      <w:r>
        <w:rPr>
          <w:sz w:val="24"/>
          <w:szCs w:val="24"/>
          <w:vertAlign w:val="superscript"/>
          <w:lang w:val="uk-UA"/>
        </w:rPr>
        <w:t>2</w:t>
      </w:r>
      <w:r>
        <w:rPr>
          <w:sz w:val="24"/>
          <w:szCs w:val="24"/>
          <w:lang w:val="uk-UA"/>
        </w:rPr>
        <w:t xml:space="preserve"> = j</w:t>
      </w:r>
      <w:r>
        <w:rPr>
          <w:sz w:val="24"/>
          <w:szCs w:val="24"/>
          <w:vertAlign w:val="superscript"/>
          <w:lang w:val="uk-UA"/>
        </w:rPr>
        <w:t>2</w:t>
      </w:r>
      <w:r>
        <w:rPr>
          <w:sz w:val="24"/>
          <w:szCs w:val="24"/>
          <w:lang w:val="uk-UA"/>
        </w:rPr>
        <w:t xml:space="preserve"> = k</w:t>
      </w:r>
      <w:r>
        <w:rPr>
          <w:sz w:val="24"/>
          <w:szCs w:val="24"/>
          <w:vertAlign w:val="superscript"/>
          <w:lang w:val="uk-UA"/>
        </w:rPr>
        <w:t>2</w:t>
      </w:r>
      <w:r>
        <w:rPr>
          <w:sz w:val="24"/>
          <w:szCs w:val="24"/>
          <w:lang w:val="uk-UA"/>
        </w:rPr>
        <w:t xml:space="preserve"> = </w:t>
      </w:r>
      <w:r>
        <w:rPr>
          <w:sz w:val="24"/>
          <w:szCs w:val="24"/>
          <w:lang w:val="uk-UA"/>
        </w:rPr>
        <w:t>−</w:t>
      </w:r>
      <w:r>
        <w:rPr>
          <w:sz w:val="24"/>
          <w:szCs w:val="24"/>
          <w:lang w:val="uk-UA"/>
        </w:rPr>
        <w:t xml:space="preserve">1, побудував в </w:t>
      </w:r>
      <w:hyperlink r:id="rId61" w:tooltip="1843" w:history="1">
        <w:r>
          <w:rPr>
            <w:rStyle w:val="a3"/>
            <w:sz w:val="24"/>
            <w:szCs w:val="24"/>
            <w:lang w:val="uk-UA"/>
          </w:rPr>
          <w:t>1843</w:t>
        </w:r>
      </w:hyperlink>
      <w:r>
        <w:rPr>
          <w:sz w:val="24"/>
          <w:szCs w:val="24"/>
          <w:lang w:val="uk-UA"/>
        </w:rPr>
        <w:t xml:space="preserve"> р. ірландський математик </w:t>
      </w:r>
      <w:hyperlink r:id="rId62" w:tooltip="Вільям Гамільтон" w:history="1">
        <w:r>
          <w:rPr>
            <w:rStyle w:val="a3"/>
            <w:sz w:val="24"/>
            <w:szCs w:val="24"/>
            <w:lang w:val="uk-UA"/>
          </w:rPr>
          <w:t>В. Гамільтон</w:t>
        </w:r>
      </w:hyperlink>
      <w:r>
        <w:rPr>
          <w:sz w:val="24"/>
          <w:szCs w:val="24"/>
          <w:lang w:val="uk-UA"/>
        </w:rPr>
        <w:t xml:space="preserve">, назвавши їх </w:t>
      </w:r>
      <w:hyperlink r:id="rId63" w:tooltip="Кватерніони" w:history="1">
        <w:r>
          <w:rPr>
            <w:rStyle w:val="a3"/>
            <w:sz w:val="24"/>
            <w:szCs w:val="24"/>
            <w:lang w:val="uk-UA"/>
          </w:rPr>
          <w:t>«</w:t>
        </w:r>
        <w:proofErr w:type="spellStart"/>
        <w:r>
          <w:rPr>
            <w:rStyle w:val="a3"/>
            <w:sz w:val="24"/>
            <w:szCs w:val="24"/>
            <w:lang w:val="uk-UA"/>
          </w:rPr>
          <w:t>кватерніона</w:t>
        </w:r>
        <w:r>
          <w:rPr>
            <w:rStyle w:val="a3"/>
            <w:sz w:val="24"/>
            <w:szCs w:val="24"/>
            <w:lang w:val="uk-UA"/>
          </w:rPr>
          <w:t>ми</w:t>
        </w:r>
        <w:proofErr w:type="spellEnd"/>
        <w:r>
          <w:rPr>
            <w:rStyle w:val="a3"/>
            <w:sz w:val="24"/>
            <w:szCs w:val="24"/>
            <w:lang w:val="uk-UA"/>
          </w:rPr>
          <w:t>»</w:t>
        </w:r>
      </w:hyperlink>
      <w:r>
        <w:rPr>
          <w:sz w:val="24"/>
          <w:szCs w:val="24"/>
          <w:lang w:val="uk-UA"/>
        </w:rPr>
        <w:t xml:space="preserve">. Правила дій над </w:t>
      </w:r>
      <w:proofErr w:type="spellStart"/>
      <w:r>
        <w:rPr>
          <w:sz w:val="24"/>
          <w:szCs w:val="24"/>
          <w:lang w:val="uk-UA"/>
        </w:rPr>
        <w:t>кватерніонами</w:t>
      </w:r>
      <w:proofErr w:type="spellEnd"/>
      <w:r>
        <w:rPr>
          <w:sz w:val="24"/>
          <w:szCs w:val="24"/>
          <w:lang w:val="uk-UA"/>
        </w:rPr>
        <w:t xml:space="preserve"> нагадують правила звичайної алгебри, проте операція множення не є комутативною: наприклад, </w:t>
      </w:r>
      <w:proofErr w:type="spellStart"/>
      <w:r>
        <w:rPr>
          <w:sz w:val="24"/>
          <w:szCs w:val="24"/>
          <w:lang w:val="uk-UA"/>
        </w:rPr>
        <w:t>ij</w:t>
      </w:r>
      <w:proofErr w:type="spellEnd"/>
      <w:r>
        <w:rPr>
          <w:sz w:val="24"/>
          <w:szCs w:val="24"/>
          <w:lang w:val="uk-UA"/>
        </w:rPr>
        <w:t xml:space="preserve"> = k, а </w:t>
      </w:r>
      <w:proofErr w:type="spellStart"/>
      <w:r>
        <w:rPr>
          <w:sz w:val="24"/>
          <w:szCs w:val="24"/>
          <w:lang w:val="uk-UA"/>
        </w:rPr>
        <w:t>ji</w:t>
      </w:r>
      <w:proofErr w:type="spellEnd"/>
      <w:r>
        <w:rPr>
          <w:sz w:val="24"/>
          <w:szCs w:val="24"/>
          <w:lang w:val="uk-UA"/>
        </w:rPr>
        <w:t xml:space="preserve"> = — k.</w:t>
      </w:r>
    </w:p>
    <w:p w:rsidR="00000000" w:rsidRDefault="000607A1">
      <w:pPr>
        <w:spacing w:before="100" w:beforeAutospacing="1" w:after="100" w:afterAutospacing="1"/>
        <w:ind w:left="720" w:right="585" w:firstLine="720"/>
        <w:jc w:val="both"/>
        <w:rPr>
          <w:sz w:val="24"/>
          <w:szCs w:val="24"/>
          <w:lang w:val="uk-UA"/>
        </w:rPr>
      </w:pPr>
      <w:r>
        <w:rPr>
          <w:sz w:val="24"/>
          <w:szCs w:val="24"/>
          <w:lang w:val="uk-UA"/>
        </w:rPr>
        <w:t>З операціями, властивості яких лише частково нагадують властивості арифметичних операцій, математики XIX ст. з</w:t>
      </w:r>
      <w:r>
        <w:rPr>
          <w:sz w:val="24"/>
          <w:szCs w:val="24"/>
          <w:lang w:val="uk-UA"/>
        </w:rPr>
        <w:t xml:space="preserve">іштовхнулися і в інших питаннях. У </w:t>
      </w:r>
      <w:hyperlink r:id="rId64" w:tooltip="1858" w:history="1">
        <w:r>
          <w:rPr>
            <w:rStyle w:val="a3"/>
            <w:sz w:val="24"/>
            <w:szCs w:val="24"/>
            <w:lang w:val="uk-UA"/>
          </w:rPr>
          <w:t>1858</w:t>
        </w:r>
      </w:hyperlink>
      <w:r>
        <w:rPr>
          <w:sz w:val="24"/>
          <w:szCs w:val="24"/>
          <w:lang w:val="uk-UA"/>
        </w:rPr>
        <w:t xml:space="preserve"> р. англійський математик А. </w:t>
      </w:r>
      <w:proofErr w:type="spellStart"/>
      <w:r>
        <w:rPr>
          <w:sz w:val="24"/>
          <w:szCs w:val="24"/>
          <w:lang w:val="uk-UA"/>
        </w:rPr>
        <w:t>Келі</w:t>
      </w:r>
      <w:proofErr w:type="spellEnd"/>
      <w:r>
        <w:rPr>
          <w:sz w:val="24"/>
          <w:szCs w:val="24"/>
          <w:lang w:val="uk-UA"/>
        </w:rPr>
        <w:t xml:space="preserve"> ввів загальну операцію множення матриць і вивчив її властивості. Виявилося, що до множення </w:t>
      </w:r>
      <w:r>
        <w:rPr>
          <w:sz w:val="24"/>
          <w:szCs w:val="24"/>
          <w:lang w:val="uk-UA"/>
        </w:rPr>
        <w:t xml:space="preserve">матриць зводиться багато вивчених раніше операції. Англійський логік </w:t>
      </w:r>
      <w:hyperlink r:id="rId65" w:tooltip="Джордж Буль" w:history="1">
        <w:r>
          <w:rPr>
            <w:rStyle w:val="a3"/>
            <w:sz w:val="24"/>
            <w:szCs w:val="24"/>
            <w:lang w:val="uk-UA"/>
          </w:rPr>
          <w:t xml:space="preserve">Джордж </w:t>
        </w:r>
        <w:proofErr w:type="spellStart"/>
        <w:r>
          <w:rPr>
            <w:rStyle w:val="a3"/>
            <w:sz w:val="24"/>
            <w:szCs w:val="24"/>
            <w:lang w:val="uk-UA"/>
          </w:rPr>
          <w:t>Буль</w:t>
        </w:r>
        <w:proofErr w:type="spellEnd"/>
      </w:hyperlink>
      <w:r>
        <w:rPr>
          <w:sz w:val="24"/>
          <w:szCs w:val="24"/>
          <w:lang w:val="uk-UA"/>
        </w:rPr>
        <w:t xml:space="preserve"> в середині XIX ст. </w:t>
      </w:r>
      <w:r>
        <w:rPr>
          <w:sz w:val="24"/>
          <w:szCs w:val="24"/>
          <w:lang w:val="uk-UA"/>
        </w:rPr>
        <w:t xml:space="preserve">почав вивчати операції над висловлюваннями, які дозволяли з двох даних висловлювань побудувати третє, а наприкінці XIX ст. німецький математик </w:t>
      </w:r>
      <w:hyperlink r:id="rId66" w:tooltip="Кантор Георг" w:history="1">
        <w:r>
          <w:rPr>
            <w:rStyle w:val="a3"/>
            <w:sz w:val="24"/>
            <w:szCs w:val="24"/>
            <w:lang w:val="uk-UA"/>
          </w:rPr>
          <w:t>Г. Кантор</w:t>
        </w:r>
      </w:hyperlink>
      <w:r>
        <w:rPr>
          <w:sz w:val="24"/>
          <w:szCs w:val="24"/>
          <w:lang w:val="uk-UA"/>
        </w:rPr>
        <w:t xml:space="preserve"> ввів операції над множинами: об'єднання, перетин тощо. Виявилося, що і як в випадку операцій над висловлюваннями, так операції володіють властивостями комутативності, асоціативністю і дистрибутивн</w:t>
      </w:r>
      <w:r>
        <w:rPr>
          <w:sz w:val="24"/>
          <w:szCs w:val="24"/>
          <w:lang w:val="uk-UA"/>
        </w:rPr>
        <w:t>ості, але деякі їх властивості не схожі на властивості операцій над числами.</w:t>
      </w:r>
    </w:p>
    <w:p w:rsidR="00000000" w:rsidRDefault="000607A1">
      <w:pPr>
        <w:spacing w:before="100" w:beforeAutospacing="1" w:after="100" w:afterAutospacing="1"/>
        <w:ind w:left="720" w:right="585" w:firstLine="720"/>
        <w:jc w:val="both"/>
        <w:rPr>
          <w:sz w:val="24"/>
          <w:szCs w:val="24"/>
          <w:lang w:val="uk-UA"/>
        </w:rPr>
      </w:pPr>
      <w:r>
        <w:rPr>
          <w:sz w:val="24"/>
          <w:szCs w:val="24"/>
          <w:lang w:val="uk-UA"/>
        </w:rPr>
        <w:t xml:space="preserve">Таким чином протягом XIX ст. виникли різні види </w:t>
      </w:r>
      <w:proofErr w:type="spellStart"/>
      <w:r>
        <w:rPr>
          <w:sz w:val="24"/>
          <w:szCs w:val="24"/>
          <w:lang w:val="uk-UA"/>
        </w:rPr>
        <w:t>алгебр</w:t>
      </w:r>
      <w:proofErr w:type="spellEnd"/>
      <w:r>
        <w:rPr>
          <w:sz w:val="24"/>
          <w:szCs w:val="24"/>
          <w:lang w:val="uk-UA"/>
        </w:rPr>
        <w:t xml:space="preserve">: звичайних чисел, комплексних чисел, </w:t>
      </w:r>
      <w:proofErr w:type="spellStart"/>
      <w:r>
        <w:rPr>
          <w:sz w:val="24"/>
          <w:szCs w:val="24"/>
          <w:lang w:val="uk-UA"/>
        </w:rPr>
        <w:t>кватерніонов</w:t>
      </w:r>
      <w:proofErr w:type="spellEnd"/>
      <w:r>
        <w:rPr>
          <w:sz w:val="24"/>
          <w:szCs w:val="24"/>
          <w:lang w:val="uk-UA"/>
        </w:rPr>
        <w:t>, матриць, висловлювань, множин. Кожна з них мала свої правила, свої тотожн</w:t>
      </w:r>
      <w:r>
        <w:rPr>
          <w:sz w:val="24"/>
          <w:szCs w:val="24"/>
          <w:lang w:val="uk-UA"/>
        </w:rPr>
        <w:t xml:space="preserve">ості, свої методи розв'язку рівнянь. При цьому для деяких видів </w:t>
      </w:r>
      <w:proofErr w:type="spellStart"/>
      <w:r>
        <w:rPr>
          <w:sz w:val="24"/>
          <w:szCs w:val="24"/>
          <w:lang w:val="uk-UA"/>
        </w:rPr>
        <w:t>алгебр</w:t>
      </w:r>
      <w:proofErr w:type="spellEnd"/>
      <w:r>
        <w:rPr>
          <w:sz w:val="24"/>
          <w:szCs w:val="24"/>
          <w:lang w:val="uk-UA"/>
        </w:rPr>
        <w:t xml:space="preserve"> правила були дуже схожими. Наприклад, правила алгебри раціональних чисел не відрізняються від правил алгебри дійсних чисел. Саме тому формули для раціональних чисел, виявляються вірними</w:t>
      </w:r>
      <w:r>
        <w:rPr>
          <w:sz w:val="24"/>
          <w:szCs w:val="24"/>
          <w:lang w:val="uk-UA"/>
        </w:rPr>
        <w:t xml:space="preserve"> і для будь-яких дійсних (і навіть будь-яких комплексних) чисел. Однаковими виявилися правила в алгебрі висловлювань і в алгебрі множин. Все це привело до абстрактного поняття композиції, тобто операції, яка кожній парі </w:t>
      </w:r>
      <w:r>
        <w:rPr>
          <w:i/>
          <w:iCs/>
          <w:sz w:val="24"/>
          <w:szCs w:val="24"/>
          <w:lang w:val="uk-UA"/>
        </w:rPr>
        <w:t>(a, b)</w:t>
      </w:r>
      <w:r>
        <w:rPr>
          <w:sz w:val="24"/>
          <w:szCs w:val="24"/>
          <w:lang w:val="uk-UA"/>
        </w:rPr>
        <w:t xml:space="preserve"> елементів певної множини став</w:t>
      </w:r>
      <w:r>
        <w:rPr>
          <w:sz w:val="24"/>
          <w:szCs w:val="24"/>
          <w:lang w:val="uk-UA"/>
        </w:rPr>
        <w:t>ить в відповідність третій елемент цієї ж множини. Композиціями є додавання і множення натуральних, цілих, раціональних, дійсних та комплексних чисел, множення матриць, перетин і об'єднання підмножин певної множини, тощо. А віднімання і ділення в полі нату</w:t>
      </w:r>
      <w:r>
        <w:rPr>
          <w:sz w:val="24"/>
          <w:szCs w:val="24"/>
          <w:lang w:val="uk-UA"/>
        </w:rPr>
        <w:t>ральних чисел не є композиціями, бо різниця і частка можуть не бути натуральними числами.</w:t>
      </w:r>
    </w:p>
    <w:p w:rsidR="00000000" w:rsidRDefault="000607A1">
      <w:pPr>
        <w:spacing w:before="100" w:beforeAutospacing="1" w:after="100" w:afterAutospacing="1"/>
        <w:ind w:left="720" w:right="585" w:firstLine="720"/>
        <w:jc w:val="both"/>
        <w:rPr>
          <w:sz w:val="24"/>
          <w:szCs w:val="24"/>
          <w:lang w:val="uk-UA"/>
        </w:rPr>
      </w:pPr>
      <w:r>
        <w:rPr>
          <w:sz w:val="24"/>
          <w:szCs w:val="24"/>
          <w:lang w:val="uk-UA"/>
        </w:rPr>
        <w:t>Вивчення властивостей композицій різного виду призвело до думки, що основне завдання алгебри — вивчення властивостей операцій незалежно від об'єктів, до яких вони зас</w:t>
      </w:r>
      <w:r>
        <w:rPr>
          <w:sz w:val="24"/>
          <w:szCs w:val="24"/>
          <w:lang w:val="uk-UA"/>
        </w:rPr>
        <w:t>тосовуються. Інакше кажучи, — алгебра стала розглядатися як загальна наука про властивості та закони композиції операцій. При цьому дві множини, в кожній з яких визначені композиції, стали вважати тотожними з погляду алгебри (ізоморфними), якщо між цими мн</w:t>
      </w:r>
      <w:r>
        <w:rPr>
          <w:sz w:val="24"/>
          <w:szCs w:val="24"/>
          <w:lang w:val="uk-UA"/>
        </w:rPr>
        <w:t>ожинами можна встановити взаємно-однозначну відповідність, що переводить один закон композиції в інший. Якщо дві множини з композиціями ізоморфні, то, вивчаючи одну з них, дізнаємося алгебраїчні властивості іншої.</w:t>
      </w:r>
    </w:p>
    <w:p w:rsidR="00000000" w:rsidRDefault="000607A1">
      <w:pPr>
        <w:spacing w:before="100" w:beforeAutospacing="1" w:after="100" w:afterAutospacing="1"/>
        <w:ind w:left="720" w:right="585" w:firstLine="720"/>
        <w:jc w:val="both"/>
        <w:rPr>
          <w:sz w:val="24"/>
          <w:szCs w:val="24"/>
          <w:lang w:val="uk-UA"/>
        </w:rPr>
      </w:pPr>
      <w:r>
        <w:rPr>
          <w:sz w:val="24"/>
          <w:szCs w:val="24"/>
          <w:lang w:val="uk-UA"/>
        </w:rPr>
        <w:t>Оскільки сукупність різних множин з задани</w:t>
      </w:r>
      <w:r>
        <w:rPr>
          <w:sz w:val="24"/>
          <w:szCs w:val="24"/>
          <w:lang w:val="uk-UA"/>
        </w:rPr>
        <w:t>ми в них законами композиції необмежена, було виділено типи таких множин, які хоча й не ізоморфні, проте мають спільні властивості композиції. Наприклад, вивчивши властивості операцій додавання і множення над множинами раціональних, дійсних і комплексних ч</w:t>
      </w:r>
      <w:r>
        <w:rPr>
          <w:sz w:val="24"/>
          <w:szCs w:val="24"/>
          <w:lang w:val="uk-UA"/>
        </w:rPr>
        <w:t xml:space="preserve">исел, математики створили загальне поняття </w:t>
      </w:r>
      <w:hyperlink r:id="rId67" w:tooltip="Поле" w:history="1">
        <w:r>
          <w:rPr>
            <w:rStyle w:val="a3"/>
            <w:sz w:val="24"/>
            <w:szCs w:val="24"/>
            <w:lang w:val="uk-UA"/>
          </w:rPr>
          <w:t>поля</w:t>
        </w:r>
      </w:hyperlink>
      <w:r>
        <w:rPr>
          <w:sz w:val="24"/>
          <w:szCs w:val="24"/>
          <w:lang w:val="uk-UA"/>
        </w:rPr>
        <w:t> — множини, де визначено ці дві операції, причому виконуються їх звичайні властивості. Дослідженн</w:t>
      </w:r>
      <w:r>
        <w:rPr>
          <w:sz w:val="24"/>
          <w:szCs w:val="24"/>
          <w:lang w:val="uk-UA"/>
        </w:rPr>
        <w:t xml:space="preserve">я операції множення матриць призвело до виділення поняття </w:t>
      </w:r>
      <w:hyperlink r:id="rId68" w:tooltip="Група (математика)" w:history="1">
        <w:r>
          <w:rPr>
            <w:rStyle w:val="a3"/>
            <w:sz w:val="24"/>
            <w:szCs w:val="24"/>
            <w:lang w:val="uk-UA"/>
          </w:rPr>
          <w:t>гру</w:t>
        </w:r>
        <w:r>
          <w:rPr>
            <w:rStyle w:val="a3"/>
            <w:sz w:val="24"/>
            <w:szCs w:val="24"/>
            <w:lang w:val="uk-UA"/>
          </w:rPr>
          <w:t>пи</w:t>
        </w:r>
      </w:hyperlink>
      <w:r>
        <w:rPr>
          <w:sz w:val="24"/>
          <w:szCs w:val="24"/>
          <w:lang w:val="uk-UA"/>
        </w:rPr>
        <w:t>, яке є нині одним з найважливіших не тільки в алгебрі, й в усій математиці.</w:t>
      </w:r>
    </w:p>
    <w:p w:rsidR="00000000" w:rsidRDefault="000607A1">
      <w:pPr>
        <w:ind w:left="720" w:right="585" w:firstLine="720"/>
        <w:jc w:val="both"/>
        <w:rPr>
          <w:sz w:val="24"/>
          <w:szCs w:val="24"/>
        </w:rPr>
      </w:pPr>
    </w:p>
    <w:sectPr w:rsidR="00000000">
      <w:pgSz w:w="12240" w:h="15840"/>
      <w:pgMar w:top="1134" w:right="851" w:bottom="1134" w:left="1701"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00007843" w:usb2="00000001" w:usb3="00000000" w:csb0="000001FF" w:csb1="00000000"/>
  </w:font>
  <w:font w:name="Courier New">
    <w:panose1 w:val="02070309020205020404"/>
    <w:charset w:val="CC"/>
    <w:family w:val="modern"/>
    <w:pitch w:val="fixed"/>
    <w:sig w:usb0="E0002AFF" w:usb1="40007843" w:usb2="00000001" w:usb3="00000000" w:csb0="000001FF" w:csb1="00000000"/>
  </w:font>
  <w:font w:name="Cambria">
    <w:panose1 w:val="02040503050406030204"/>
    <w:charset w:val="CC"/>
    <w:family w:val="roman"/>
    <w:pitch w:val="variable"/>
    <w:sig w:usb0="E00002FF" w:usb1="4000045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71A59"/>
    <w:multiLevelType w:val="multilevel"/>
    <w:tmpl w:val="DB2A8A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2FF15F1"/>
    <w:multiLevelType w:val="multilevel"/>
    <w:tmpl w:val="C81EB7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AD40F9D"/>
    <w:multiLevelType w:val="multilevel"/>
    <w:tmpl w:val="562C5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75"/>
  <w:proofState w:spelling="clean" w:grammar="clean"/>
  <w:attachedTemplate r:id="rId1"/>
  <w:defaultTabStop w:val="708"/>
  <w:drawingGridHorizontalSpacing w:val="720"/>
  <w:drawingGridVerticalSpacing w:val="979"/>
  <w:displayHorizontalDrawingGridEvery w:val="2"/>
  <w:displayVerticalDrawingGridEvery w:val="2"/>
  <w:characterSpacingControl w:val="doNotCompress"/>
  <w:compat/>
  <w:rsids>
    <w:rsidRoot w:val="000607A1"/>
    <w:rsid w:val="000607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144"/>
      <w:szCs w:val="144"/>
    </w:rPr>
  </w:style>
  <w:style w:type="paragraph" w:styleId="1">
    <w:name w:val="heading 1"/>
    <w:basedOn w:val="a"/>
    <w:link w:val="10"/>
    <w:qFormat/>
    <w:pPr>
      <w:spacing w:before="100" w:beforeAutospacing="1" w:after="100" w:afterAutospacing="1"/>
      <w:outlineLvl w:val="0"/>
    </w:pPr>
    <w:rPr>
      <w:rFonts w:eastAsiaTheme="minorEastAsia"/>
      <w:b/>
      <w:bCs/>
      <w:kern w:val="36"/>
      <w:sz w:val="48"/>
      <w:szCs w:val="48"/>
    </w:rPr>
  </w:style>
  <w:style w:type="paragraph" w:styleId="2">
    <w:name w:val="heading 2"/>
    <w:basedOn w:val="a"/>
    <w:link w:val="20"/>
    <w:qFormat/>
    <w:pPr>
      <w:spacing w:before="100" w:beforeAutospacing="1" w:after="100" w:afterAutospacing="1"/>
      <w:outlineLvl w:val="1"/>
    </w:pPr>
    <w:rPr>
      <w:rFonts w:eastAsiaTheme="minorEastAsia"/>
      <w:b/>
      <w:bCs/>
      <w:sz w:val="36"/>
      <w:szCs w:val="36"/>
    </w:rPr>
  </w:style>
  <w:style w:type="paragraph" w:styleId="3">
    <w:name w:val="heading 3"/>
    <w:basedOn w:val="a"/>
    <w:link w:val="30"/>
    <w:qFormat/>
    <w:pPr>
      <w:spacing w:before="100" w:beforeAutospacing="1" w:after="100" w:afterAutospacing="1"/>
      <w:outlineLvl w:val="2"/>
    </w:pPr>
    <w:rPr>
      <w:rFonts w:eastAsiaTheme="minorEastAsia"/>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FollowedHyperlink"/>
    <w:basedOn w:val="a0"/>
    <w:rPr>
      <w:color w:val="800080"/>
      <w:u w:val="single"/>
    </w:rPr>
  </w:style>
  <w:style w:type="character" w:customStyle="1" w:styleId="10">
    <w:name w:val="Заголовок 1 Знак"/>
    <w:basedOn w:val="a0"/>
    <w:link w:val="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Pr>
      <w:rFonts w:asciiTheme="majorHAnsi" w:eastAsiaTheme="majorEastAsia" w:hAnsiTheme="majorHAnsi" w:cstheme="majorBidi"/>
      <w:b/>
      <w:bCs/>
      <w:color w:val="4F81BD" w:themeColor="accent1"/>
      <w:sz w:val="144"/>
      <w:szCs w:val="144"/>
    </w:rPr>
  </w:style>
  <w:style w:type="paragraph" w:styleId="a5">
    <w:name w:val="Normal (Web)"/>
    <w:basedOn w:val="a"/>
    <w:pPr>
      <w:spacing w:before="100" w:beforeAutospacing="1" w:after="100" w:afterAutospacing="1"/>
    </w:pPr>
    <w:rPr>
      <w:sz w:val="24"/>
      <w:szCs w:val="24"/>
    </w:rPr>
  </w:style>
  <w:style w:type="character" w:customStyle="1" w:styleId="tocnumber">
    <w:name w:val="tocnumber"/>
    <w:basedOn w:val="a0"/>
  </w:style>
  <w:style w:type="character" w:customStyle="1" w:styleId="toctext">
    <w:name w:val="toctext"/>
    <w:basedOn w:val="a0"/>
  </w:style>
  <w:style w:type="character" w:customStyle="1" w:styleId="editsection1">
    <w:name w:val="editsection1"/>
    <w:basedOn w:val="a0"/>
  </w:style>
  <w:style w:type="character" w:customStyle="1" w:styleId="mw-headline">
    <w:name w:val="mw-headline"/>
    <w:basedOn w:val="a0"/>
  </w:style>
</w:styles>
</file>

<file path=word/webSettings.xml><?xml version="1.0" encoding="utf-8"?>
<w:webSettings xmlns:r="http://schemas.openxmlformats.org/officeDocument/2006/relationships" xmlns:w="http://schemas.openxmlformats.org/wordprocessingml/2006/main">
  <w:divs>
    <w:div w:id="2060863630">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html:file://F:\&#1088;&#1110;&#1074;&#1085;&#1103;&#1085;&#1085;&#1103;\&#1040;&#1083;&#1075;&#1077;&#1073;&#1088;&#1072;%20&#8212;%20&#1042;&#1110;&#1082;&#1110;&#1087;&#1077;&#1076;&#1110;&#1103;.mht!/wiki/%D0%94%D0%B0%D0%B2%D0%BD%D1%8F_%D0%93%D1%80%D0%B5%D1%86%D1%96%D1%8F" TargetMode="External"/><Relationship Id="rId18" Type="http://schemas.openxmlformats.org/officeDocument/2006/relationships/hyperlink" Target="mhtml:file://F:\&#1088;&#1110;&#1074;&#1085;&#1103;&#1085;&#1085;&#1103;\&#1040;&#1083;&#1075;&#1077;&#1073;&#1088;&#1072;%20&#8212;%20&#1042;&#1110;&#1082;&#1110;&#1087;&#1077;&#1076;&#1110;&#1103;.mht!/wiki/%D0%93%D1%96%D0%BF%D0%B5%D1%80%D0%B1%D0%BE%D0%BB%D0%B0" TargetMode="External"/><Relationship Id="rId26" Type="http://schemas.openxmlformats.org/officeDocument/2006/relationships/hyperlink" Target="mhtml:file://F:\&#1088;&#1110;&#1074;&#1085;&#1103;&#1085;&#1085;&#1103;\&#1040;&#1083;&#1075;&#1077;&#1073;&#1088;&#1072;%20&#8212;%20&#1042;&#1110;&#1082;&#1110;&#1087;&#1077;&#1076;&#1110;&#1103;.mht!/wiki/%D0%86%D0%BD%D0%B4%D1%96%D1%8F" TargetMode="External"/><Relationship Id="rId39" Type="http://schemas.openxmlformats.org/officeDocument/2006/relationships/hyperlink" Target="mhtml:file://F:\&#1088;&#1110;&#1074;&#1085;&#1103;&#1085;&#1085;&#1103;\&#1040;&#1083;&#1075;&#1077;&#1073;&#1088;&#1072;%20&#8212;%20&#1042;&#1110;&#1082;&#1110;&#1087;&#1077;&#1076;&#1110;&#1103;.mht!/wiki/XVI" TargetMode="External"/><Relationship Id="rId21" Type="http://schemas.openxmlformats.org/officeDocument/2006/relationships/hyperlink" Target="mhtml:file://F:\&#1088;&#1110;&#1074;&#1085;&#1103;&#1085;&#1085;&#1103;\&#1040;&#1083;&#1075;&#1077;&#1073;&#1088;&#1072;%20&#8212;%20&#1042;&#1110;&#1082;&#1110;&#1087;&#1077;&#1076;&#1110;&#1103;.mht!/wiki/%D0%9E%D0%B1'%D1%94%D0%BC" TargetMode="External"/><Relationship Id="rId34" Type="http://schemas.openxmlformats.org/officeDocument/2006/relationships/hyperlink" Target="mhtml:file://F:\&#1088;&#1110;&#1074;&#1085;&#1103;&#1085;&#1085;&#1103;\&#1040;&#1083;&#1075;&#1077;&#1073;&#1088;&#1072;%20&#8212;%20&#1042;&#1110;&#1082;&#1110;&#1087;&#1077;&#1076;&#1110;&#1103;.mht!/wiki/%D0%90%D0%BB%D1%8C-%D0%A5%D0%BE%D1%80%D0%B5%D0%B7%D0%BC%D1%96" TargetMode="External"/><Relationship Id="rId42" Type="http://schemas.openxmlformats.org/officeDocument/2006/relationships/hyperlink" Target="mhtml:file://F:\&#1088;&#1110;&#1074;&#1085;&#1103;&#1085;&#1085;&#1103;\&#1040;&#1083;&#1075;&#1077;&#1073;&#1088;&#1072;%20&#8212;%20&#1042;&#1110;&#1082;&#1110;&#1087;&#1077;&#1076;&#1110;&#1103;.mht!/wiki/%D0%94%D0%B6%D0%B8%D1%80%D0%BE%D0%BB%D0%B0%D0%BC%D0%BE_%D0%9A%D0%B0%D1%80%D0%B4%D0%B0%D0%BD%D0%BE" TargetMode="External"/><Relationship Id="rId47" Type="http://schemas.openxmlformats.org/officeDocument/2006/relationships/hyperlink" Target="mhtml:file://F:\&#1088;&#1110;&#1074;&#1085;&#1103;&#1085;&#1085;&#1103;\&#1040;&#1083;&#1075;&#1077;&#1073;&#1088;&#1072;%20&#8212;%20&#1042;&#1110;&#1082;&#1110;&#1087;&#1077;&#1076;&#1110;&#1103;.mht!/wiki/%D0%9C%D0%B0%D1%82%D0%B5%D0%BC%D0%B0%D1%82%D0%B8%D0%BA" TargetMode="External"/><Relationship Id="rId50" Type="http://schemas.openxmlformats.org/officeDocument/2006/relationships/hyperlink" Target="mhtml:file://F:\&#1088;&#1110;&#1074;&#1085;&#1103;&#1085;&#1085;&#1103;\&#1040;&#1083;&#1075;&#1077;&#1073;&#1088;&#1072;%20&#8212;%20&#1042;&#1110;&#1082;&#1110;&#1087;&#1077;&#1076;&#1110;&#1103;.mht!/wiki/%D0%A2%D0%B5%D0%BE%D1%80%D0%B5%D0%BC%D0%B0_%D0%91%D0%B5%D0%B7%D1%83" TargetMode="External"/><Relationship Id="rId55" Type="http://schemas.openxmlformats.org/officeDocument/2006/relationships/hyperlink" Target="mhtml:file://F:\&#1088;&#1110;&#1074;&#1085;&#1103;&#1085;&#1085;&#1103;\&#1040;&#1083;&#1075;&#1077;&#1073;&#1088;&#1072;%20&#8212;%20&#1042;&#1110;&#1082;&#1110;&#1087;&#1077;&#1076;&#1110;&#1103;.mht!/wiki/%D0%9D%D0%BE%D1%80%D0%B2%D0%B5%D0%B6%D0%B5%D1%86%D1%8C" TargetMode="External"/><Relationship Id="rId63" Type="http://schemas.openxmlformats.org/officeDocument/2006/relationships/hyperlink" Target="mhtml:file://F:\&#1088;&#1110;&#1074;&#1085;&#1103;&#1085;&#1085;&#1103;\&#1040;&#1083;&#1075;&#1077;&#1073;&#1088;&#1072;%20&#8212;%20&#1042;&#1110;&#1082;&#1110;&#1087;&#1077;&#1076;&#1110;&#1103;.mht!/wiki/%D0%9A%D0%B2%D0%B0%D1%82%D0%B5%D1%80%D0%BD%D1%96%D0%BE%D0%BD%D0%B8" TargetMode="External"/><Relationship Id="rId68" Type="http://schemas.openxmlformats.org/officeDocument/2006/relationships/hyperlink" Target="mhtml:file://F:\&#1088;&#1110;&#1074;&#1085;&#1103;&#1085;&#1085;&#1103;\&#1040;&#1083;&#1075;&#1077;&#1073;&#1088;&#1072;%20&#8212;%20&#1042;&#1110;&#1082;&#1110;&#1087;&#1077;&#1076;&#1110;&#1103;.mht!/wiki/%D0%93%D1%80%D1%83%D0%BF%D0%B0_(%D0%BC%D0%B0%D1%82%D0%B5%D0%BC%D0%B0%D1%82%D0%B8%D0%BA%D0%B0)" TargetMode="External"/><Relationship Id="rId7" Type="http://schemas.openxmlformats.org/officeDocument/2006/relationships/hyperlink" Target="mhtml:file://F:\&#1088;&#1110;&#1074;&#1085;&#1103;&#1085;&#1085;&#1103;\&#1040;&#1083;&#1075;&#1077;&#1073;&#1088;&#1072;%20&#8212;%20&#1042;&#1110;&#1082;&#1110;&#1087;&#1077;&#1076;&#1110;&#1103;.mht!/wiki/II_%D1%82%D0%B8%D1%81%D1%8F%D1%87%D0%BE%D0%BB%D1%96%D1%82%D1%82%D1%8F_%D0%B4%D0%BE_%D0%BD._%D0%B5." TargetMode="External"/><Relationship Id="rId2" Type="http://schemas.openxmlformats.org/officeDocument/2006/relationships/styles" Target="styles.xml"/><Relationship Id="rId16" Type="http://schemas.openxmlformats.org/officeDocument/2006/relationships/hyperlink" Target="mhtml:file://F:\&#1088;&#1110;&#1074;&#1085;&#1103;&#1085;&#1085;&#1103;\&#1040;&#1083;&#1075;&#1077;&#1073;&#1088;&#1072;%20&#8212;%20&#1042;&#1110;&#1082;&#1110;&#1087;&#1077;&#1076;&#1110;&#1103;.mht!/wiki/%D0%95%D0%BB%D1%96%D0%BF%D1%81" TargetMode="External"/><Relationship Id="rId29" Type="http://schemas.openxmlformats.org/officeDocument/2006/relationships/hyperlink" Target="mhtml:file://F:\&#1088;&#1110;&#1074;&#1085;&#1103;&#1085;&#1085;&#1103;\&#1040;&#1083;&#1075;&#1077;&#1073;&#1088;&#1072;%20&#8212;%20&#1042;&#1110;&#1082;&#1110;&#1087;&#1077;&#1076;&#1110;&#1103;.mht!/wiki/%D0%92%D1%96%D0%B4'%D1%94%D0%BC%D0%BD%D0%B5_%D1%87%D0%B8%D1%81%D0%BB%D0%BE" TargetMode="External"/><Relationship Id="rId1" Type="http://schemas.openxmlformats.org/officeDocument/2006/relationships/numbering" Target="numbering.xml"/><Relationship Id="rId6" Type="http://schemas.openxmlformats.org/officeDocument/2006/relationships/hyperlink" Target="mhtml:file://F:\&#1088;&#1110;&#1074;&#1085;&#1103;&#1085;&#1085;&#1103;\&#1040;&#1083;&#1075;&#1077;&#1073;&#1088;&#1072;%20&#8212;%20&#1042;&#1110;&#1082;&#1110;&#1087;&#1077;&#1076;&#1110;&#1103;.mht!/wiki/%D0%9A%D0%B2%D0%B0%D0%B4%D1%80%D0%B0%D1%82%D0%BD%D0%B5_%D1%80%D1%96%D0%B2%D0%BD%D1%8F%D0%BD%D0%BD%D1%8F" TargetMode="External"/><Relationship Id="rId11" Type="http://schemas.openxmlformats.org/officeDocument/2006/relationships/hyperlink" Target="mhtml:file://F:\&#1088;&#1110;&#1074;&#1085;&#1103;&#1085;&#1085;&#1103;\&#1040;&#1083;&#1075;&#1077;&#1073;&#1088;&#1072;%20&#8212;%20&#1042;&#1110;&#1082;&#1110;&#1087;&#1077;&#1076;&#1110;&#1103;.mht!/wiki/%D0%A0%D1%96%D0%B2%D0%BD%D1%8F%D0%BD%D0%BD%D1%8F" TargetMode="External"/><Relationship Id="rId24" Type="http://schemas.openxmlformats.org/officeDocument/2006/relationships/hyperlink" Target="mhtml:file://F:\&#1088;&#1110;&#1074;&#1085;&#1103;&#1085;&#1085;&#1103;\&#1040;&#1083;&#1075;&#1077;&#1073;&#1088;&#1072;%20&#8212;%20&#1042;&#1110;&#1082;&#1110;&#1087;&#1077;&#1076;&#1110;&#1103;.mht!/wiki/%D0%94%D1%96%D0%BE%D1%84%D0%B0%D0%BD%D1%82%D0%BE%D0%B2%D1%96_%D1%80%D1%96%D0%B2%D0%BD%D1%8F%D0%BD%D0%BD%D1%8F" TargetMode="External"/><Relationship Id="rId32" Type="http://schemas.openxmlformats.org/officeDocument/2006/relationships/hyperlink" Target="mhtml:file://F:\&#1088;&#1110;&#1074;&#1085;&#1103;&#1085;&#1085;&#1103;\&#1040;&#1083;&#1075;&#1077;&#1073;&#1088;&#1072;%20&#8212;%20&#1042;&#1110;&#1082;&#1110;&#1087;&#1077;&#1076;&#1110;&#1103;.mht!/wiki/IX" TargetMode="External"/><Relationship Id="rId37" Type="http://schemas.openxmlformats.org/officeDocument/2006/relationships/hyperlink" Target="mhtml:file://F:\&#1088;&#1110;&#1074;&#1085;&#1103;&#1085;&#1085;&#1103;\&#1040;&#1083;&#1075;&#1077;&#1073;&#1088;&#1072;%20&#8212;%20&#1042;&#1110;&#1082;&#1110;&#1087;&#1077;&#1076;&#1110;&#1103;.mht!/wiki/%D0%9B%D0%B5%D0%BE%D0%BD%D0%B0%D1%80%D0%B4%D0%BE_%D0%9F%D1%96%D0%B7%D0%B0%D0%BD%D1%81%D1%8C%D0%BA%D0%B8%D0%B9" TargetMode="External"/><Relationship Id="rId40" Type="http://schemas.openxmlformats.org/officeDocument/2006/relationships/hyperlink" Target="mhtml:file://F:\&#1088;&#1110;&#1074;&#1085;&#1103;&#1085;&#1085;&#1103;\&#1040;&#1083;&#1075;&#1077;&#1073;&#1088;&#1072;%20&#8212;%20&#1042;&#1110;&#1082;&#1110;&#1087;&#1077;&#1076;&#1110;&#1103;.mht!/wiki/%D0%A1%D1%86%D0%B8%D0%BF%D1%96%D0%BE%D0%BD_%D0%94%D0%B5%D0%BB%D1%8C_%D0%A4%D0%B5%D1%80%D1%80%D0%BE" TargetMode="External"/><Relationship Id="rId45" Type="http://schemas.openxmlformats.org/officeDocument/2006/relationships/hyperlink" Target="mhtml:file://F:\&#1088;&#1110;&#1074;&#1085;&#1103;&#1085;&#1085;&#1103;\&#1040;&#1083;&#1075;&#1077;&#1073;&#1088;&#1072;%20&#8212;%20&#1042;&#1110;&#1082;&#1110;&#1087;&#1077;&#1076;&#1110;&#1103;.mht!/wiki/%D0%91%D0%BE%D0%BC%D0%B1%D0%B5%D0%BB%D0%BB%D1%96_%D0%A0%D0%B0%D1%84%D0%B0%D0%B5%D0%BB%D1%8C" TargetMode="External"/><Relationship Id="rId53" Type="http://schemas.openxmlformats.org/officeDocument/2006/relationships/hyperlink" Target="mhtml:file://F:\&#1088;&#1110;&#1074;&#1085;&#1103;&#1085;&#1085;&#1103;\&#1040;&#1083;&#1075;&#1077;&#1073;&#1088;&#1072;%20&#8212;%20&#1042;&#1110;&#1082;&#1110;&#1087;&#1077;&#1076;&#1110;&#1103;.mht!/wiki/%D0%86%D1%82%D0%B0%D0%BB%D1%96%D1%94%D1%86%D1%8C" TargetMode="External"/><Relationship Id="rId58" Type="http://schemas.openxmlformats.org/officeDocument/2006/relationships/hyperlink" Target="mhtml:file://F:\&#1088;&#1110;&#1074;&#1085;&#1103;&#1085;&#1085;&#1103;\&#1040;&#1083;&#1075;&#1077;&#1073;&#1088;&#1072;%20&#8212;%20&#1042;&#1110;&#1082;&#1110;&#1087;&#1077;&#1076;&#1110;&#1103;.mht!/wiki/%D0%9A%D0%B0%D1%80%D0%BB_%D0%93%D0%B0%D1%83%D1%81" TargetMode="External"/><Relationship Id="rId66" Type="http://schemas.openxmlformats.org/officeDocument/2006/relationships/hyperlink" Target="mhtml:file://F:\&#1088;&#1110;&#1074;&#1085;&#1103;&#1085;&#1085;&#1103;\&#1040;&#1083;&#1075;&#1077;&#1073;&#1088;&#1072;%20&#8212;%20&#1042;&#1110;&#1082;&#1110;&#1087;&#1077;&#1076;&#1110;&#1103;.mht!/wiki/%D0%9A%D0%B0%D0%BD%D1%82%D0%BE%D1%80_%D0%93%D0%B5%D0%BE%D1%80%D0%B3" TargetMode="External"/><Relationship Id="rId5" Type="http://schemas.openxmlformats.org/officeDocument/2006/relationships/hyperlink" Target="mhtml:file://F:\&#1088;&#1110;&#1074;&#1085;&#1103;&#1085;&#1085;&#1103;\&#1040;&#1083;&#1075;&#1077;&#1073;&#1088;&#1072;%20&#8212;%20&#1042;&#1110;&#1082;&#1110;&#1087;&#1077;&#1076;&#1110;&#1103;.mht!/wiki/%D0%A1%D1%82%D0%B5%D0%BF%D1%96%D0%BD%D1%8C" TargetMode="External"/><Relationship Id="rId15" Type="http://schemas.openxmlformats.org/officeDocument/2006/relationships/hyperlink" Target="mhtml:file://F:\&#1088;&#1110;&#1074;&#1085;&#1103;&#1085;&#1085;&#1103;\&#1040;&#1083;&#1075;&#1077;&#1073;&#1088;&#1072;%20&#8212;%20&#1042;&#1110;&#1082;&#1110;&#1087;&#1077;&#1076;&#1110;&#1103;.mht!/w/index.php?title=%D0%9A%D0%BB%D0%B0%D1%81%D0%B8%D1%87%D0%BD%D1%96_%D0%B7%D0%B0%D0%B4%D0%B0%D1%87%D1%96_%D0%B4%D0%B0%D0%B2%D0%BD%D0%B8%D0%BD%D0%B8&amp;action=edit&amp;redlink=1" TargetMode="External"/><Relationship Id="rId23" Type="http://schemas.openxmlformats.org/officeDocument/2006/relationships/hyperlink" Target="mhtml:file://F:\&#1088;&#1110;&#1074;&#1085;&#1103;&#1085;&#1085;&#1103;\&#1040;&#1083;&#1075;&#1077;&#1073;&#1088;&#1072;%20&#8212;%20&#1042;&#1110;&#1082;&#1110;&#1087;&#1077;&#1076;&#1110;&#1103;.mht!/wiki/III" TargetMode="External"/><Relationship Id="rId28" Type="http://schemas.openxmlformats.org/officeDocument/2006/relationships/hyperlink" Target="mhtml:file://F:\&#1088;&#1110;&#1074;&#1085;&#1103;&#1085;&#1085;&#1103;\&#1040;&#1083;&#1075;&#1077;&#1073;&#1088;&#1072;%20&#8212;%20&#1042;&#1110;&#1082;&#1110;&#1087;&#1077;&#1076;&#1110;&#1103;.mht!/w/index.php?title=%D0%92%D0%B8%D0%BA%D0%BB%D1%8E%D1%87%D0%B5%D0%BD%D0%BD%D1%8F_%D0%BD%D0%B5%D0%B2%D1%96%D0%B4%D0%BE%D0%BC%D0%B8%D1%85&amp;action=edit&amp;redlink=1" TargetMode="External"/><Relationship Id="rId36" Type="http://schemas.openxmlformats.org/officeDocument/2006/relationships/hyperlink" Target="mhtml:file://F:\&#1088;&#1110;&#1074;&#1085;&#1103;&#1085;&#1085;&#1103;\&#1040;&#1083;&#1075;&#1077;&#1073;&#1088;&#1072;%20&#8212;%20&#1042;&#1110;&#1082;&#1110;&#1087;&#1077;&#1076;&#1110;&#1103;.mht!/wiki/XIII" TargetMode="External"/><Relationship Id="rId49" Type="http://schemas.openxmlformats.org/officeDocument/2006/relationships/hyperlink" Target="mhtml:file://F:\&#1088;&#1110;&#1074;&#1085;&#1103;&#1085;&#1085;&#1103;\&#1040;&#1083;&#1075;&#1077;&#1073;&#1088;&#1072;%20&#8212;%20&#1042;&#1110;&#1082;&#1110;&#1087;&#1077;&#1076;&#1110;&#1103;.mht!/wiki/%D0%94%D0%B5%D0%BA%D0%B0%D1%80%D1%82_%D0%A0%D0%B5%D0%BD%D0%B5" TargetMode="External"/><Relationship Id="rId57" Type="http://schemas.openxmlformats.org/officeDocument/2006/relationships/hyperlink" Target="mhtml:file://F:\&#1088;&#1110;&#1074;&#1085;&#1103;&#1085;&#1085;&#1103;\&#1040;&#1083;&#1075;&#1077;&#1073;&#1088;&#1072;%20&#8212;%20&#1042;&#1110;&#1082;&#1110;&#1087;&#1077;&#1076;&#1110;&#1103;.mht!/wiki/%D0%95%D0%B2%D0%B0%D1%80%D0%B8%D1%81%D1%82_%D0%93%D0%B0%D0%BB%D1%83%D0%B0" TargetMode="External"/><Relationship Id="rId61" Type="http://schemas.openxmlformats.org/officeDocument/2006/relationships/hyperlink" Target="mhtml:file://F:\&#1088;&#1110;&#1074;&#1085;&#1103;&#1085;&#1085;&#1103;\&#1040;&#1083;&#1075;&#1077;&#1073;&#1088;&#1072;%20&#8212;%20&#1042;&#1110;&#1082;&#1110;&#1087;&#1077;&#1076;&#1110;&#1103;.mht!/wiki/1843" TargetMode="External"/><Relationship Id="rId10" Type="http://schemas.openxmlformats.org/officeDocument/2006/relationships/hyperlink" Target="mhtml:file://F:\&#1088;&#1110;&#1074;&#1085;&#1103;&#1085;&#1085;&#1103;\&#1040;&#1083;&#1075;&#1077;&#1073;&#1088;&#1072;%20&#8212;%20&#1042;&#1110;&#1082;&#1110;&#1087;&#1077;&#1076;&#1110;&#1103;.mht!/wiki/%D0%9A%D1%83%D0%B1%D1%96%D1%87%D0%BD%D0%B5_%D1%80%D1%96%D0%B2%D0%BD%D1%8F%D0%BD%D0%BD%D1%8F" TargetMode="External"/><Relationship Id="rId19" Type="http://schemas.openxmlformats.org/officeDocument/2006/relationships/hyperlink" Target="mhtml:file://F:\&#1088;&#1110;&#1074;&#1085;&#1103;&#1085;&#1085;&#1103;\&#1040;&#1083;&#1075;&#1077;&#1073;&#1088;&#1072;%20&#8212;%20&#1042;&#1110;&#1082;&#1110;&#1087;&#1077;&#1076;&#1110;&#1103;.mht!/wiki/%D0%94%D0%BE%D0%B2%D0%B6%D0%B8%D0%BD%D0%B0" TargetMode="External"/><Relationship Id="rId31" Type="http://schemas.openxmlformats.org/officeDocument/2006/relationships/hyperlink" Target="mhtml:file://F:\&#1088;&#1110;&#1074;&#1085;&#1103;&#1085;&#1085;&#1103;\&#1040;&#1083;&#1075;&#1077;&#1073;&#1088;&#1072;%20&#8212;%20&#1042;&#1110;&#1082;&#1110;&#1087;&#1077;&#1076;&#1110;&#1103;.mht!/wiki/%D0%A1%D0%B5%D1%80%D0%B5%D0%B4%D0%BD%D1%8F_%D0%90%D0%B7%D1%96%D1%8F" TargetMode="External"/><Relationship Id="rId44" Type="http://schemas.openxmlformats.org/officeDocument/2006/relationships/hyperlink" Target="mhtml:file://F:\&#1088;&#1110;&#1074;&#1085;&#1103;&#1085;&#1085;&#1103;\&#1040;&#1083;&#1075;&#1077;&#1073;&#1088;&#1072;%20&#8212;%20&#1042;&#1110;&#1082;&#1110;&#1087;&#1077;&#1076;&#1110;&#1103;.mht!/wiki/%D0%90%D0%BB%D0%B3%D0%B5%D0%B1%D1%80%D0%B0%D1%97%D1%87%D0%BD%D0%B5_%D1%80%D1%96%D0%B2%D0%BD%D1%8F%D0%BD%D0%BD%D1%8F" TargetMode="External"/><Relationship Id="rId52" Type="http://schemas.openxmlformats.org/officeDocument/2006/relationships/hyperlink" Target="mhtml:file://F:\&#1088;&#1110;&#1074;&#1085;&#1103;&#1085;&#1085;&#1103;\&#1040;&#1083;&#1075;&#1077;&#1073;&#1088;&#1072;%20&#8212;%20&#1042;&#1110;&#1082;&#1110;&#1087;&#1077;&#1076;&#1110;&#1103;.mht!/wiki/XIX" TargetMode="External"/><Relationship Id="rId60" Type="http://schemas.openxmlformats.org/officeDocument/2006/relationships/hyperlink" Target="mhtml:file://F:\&#1088;&#1110;&#1074;&#1085;&#1103;&#1085;&#1085;&#1103;\&#1040;&#1083;&#1075;&#1077;&#1073;&#1088;&#1072;%20&#8212;%20&#1042;&#1110;&#1082;&#1110;&#1087;&#1077;&#1076;&#1110;&#1103;.mht!/wiki/%D0%9F%D1%80%D0%BE%D1%81%D1%82%D0%B5_%D1%87%D0%B8%D1%81%D0%BB%D0%BE_%D0%A4%D0%B5%D1%80%D0%BC%D0%B0" TargetMode="External"/><Relationship Id="rId65" Type="http://schemas.openxmlformats.org/officeDocument/2006/relationships/hyperlink" Target="mhtml:file://F:\&#1088;&#1110;&#1074;&#1085;&#1103;&#1085;&#1085;&#1103;\&#1040;&#1083;&#1075;&#1077;&#1073;&#1088;&#1072;%20&#8212;%20&#1042;&#1110;&#1082;&#1110;&#1087;&#1077;&#1076;&#1110;&#1103;.mht!/wiki/%D0%94%D0%B6%D0%BE%D1%80%D0%B4%D0%B6_%D0%91%D1%83%D0%BB%D1%8C" TargetMode="External"/><Relationship Id="rId4" Type="http://schemas.openxmlformats.org/officeDocument/2006/relationships/webSettings" Target="webSettings.xml"/><Relationship Id="rId9" Type="http://schemas.openxmlformats.org/officeDocument/2006/relationships/hyperlink" Target="mhtml:file://F:\&#1088;&#1110;&#1074;&#1085;&#1103;&#1085;&#1085;&#1103;\&#1040;&#1083;&#1075;&#1077;&#1073;&#1088;&#1072;%20&#8212;%20&#1042;&#1110;&#1082;&#1110;&#1087;&#1077;&#1076;&#1110;&#1103;.mht!/wiki/%D0%9A%D0%BB%D0%B8%D0%BD%D0%BE%D0%BF%D0%B8%D1%81" TargetMode="External"/><Relationship Id="rId14" Type="http://schemas.openxmlformats.org/officeDocument/2006/relationships/hyperlink" Target="mhtml:file://F:\&#1088;&#1110;&#1074;&#1085;&#1103;&#1085;&#1085;&#1103;\&#1040;&#1083;&#1075;&#1077;&#1073;&#1088;&#1072;%20&#8212;%20&#1042;&#1110;&#1082;&#1110;&#1087;&#1077;&#1076;&#1110;&#1103;.mht!/wiki/%D0%9A%D0%B2%D0%B0%D0%B4%D1%80%D0%B0%D1%82" TargetMode="External"/><Relationship Id="rId22" Type="http://schemas.openxmlformats.org/officeDocument/2006/relationships/hyperlink" Target="mhtml:file://F:\&#1088;&#1110;&#1074;&#1085;&#1103;&#1085;&#1085;&#1103;\&#1040;&#1083;&#1075;&#1077;&#1073;&#1088;&#1072;%20&#8212;%20&#1042;&#1110;&#1082;&#1110;&#1087;&#1077;&#1076;&#1110;&#1103;.mht!/wiki/%D0%94%D1%96%D0%BE%D1%84%D0%B0%D0%BD%D1%82_%D0%9E%D0%BB%D0%B5%D0%BA%D1%81%D0%B0%D0%BD%D0%B4%D1%80%D1%96%D0%B9%D1%81%D1%8C%D0%BA%D0%B8%D0%B9" TargetMode="External"/><Relationship Id="rId27" Type="http://schemas.openxmlformats.org/officeDocument/2006/relationships/hyperlink" Target="mhtml:file://F:\&#1088;&#1110;&#1074;&#1085;&#1103;&#1085;&#1085;&#1103;\&#1040;&#1083;&#1075;&#1077;&#1073;&#1088;&#1072;%20&#8212;%20&#1042;&#1110;&#1082;&#1110;&#1087;&#1077;&#1076;&#1110;&#1103;.mht!/wiki/%D0%9A%D0%B8%D1%82%D0%B0%D0%B9" TargetMode="External"/><Relationship Id="rId30" Type="http://schemas.openxmlformats.org/officeDocument/2006/relationships/hyperlink" Target="mhtml:file://F:\&#1088;&#1110;&#1074;&#1085;&#1103;&#1085;&#1085;&#1103;\&#1040;&#1083;&#1075;&#1077;&#1073;&#1088;&#1072;%20&#8212;%20&#1042;&#1110;&#1082;&#1110;&#1087;&#1077;&#1076;&#1110;&#1103;.mht!/wiki/%D0%91%D0%BB%D0%B8%D0%B7%D1%8C%D0%BA%D0%B8%D0%B9_%D0%A1%D1%85%D1%96%D0%B4" TargetMode="External"/><Relationship Id="rId35" Type="http://schemas.openxmlformats.org/officeDocument/2006/relationships/hyperlink" Target="mhtml:file://F:\&#1088;&#1110;&#1074;&#1085;&#1103;&#1085;&#1085;&#1103;\&#1040;&#1083;&#1075;&#1077;&#1073;&#1088;&#1072;%20&#8212;%20&#1042;&#1110;&#1082;&#1110;&#1087;&#1077;&#1076;&#1110;&#1103;.mht!/wiki/%D0%84%D0%B2%D1%80%D0%BE%D0%BF%D0%B0" TargetMode="External"/><Relationship Id="rId43" Type="http://schemas.openxmlformats.org/officeDocument/2006/relationships/hyperlink" Target="mhtml:file://F:\&#1088;&#1110;&#1074;&#1085;&#1103;&#1085;&#1085;&#1103;\&#1040;&#1083;&#1075;&#1077;&#1073;&#1088;&#1072;%20&#8212;%20&#1042;&#1110;&#1082;&#1110;&#1087;&#1077;&#1076;&#1110;&#1103;.mht!/wiki/%D0%9B%D0%BE%D0%B4%D0%BE%D0%B2%D1%96%D0%BA%D0%BE_%D0%A4%D0%B5%D1%80%D1%80%D0%B0%D1%80%D1%96" TargetMode="External"/><Relationship Id="rId48" Type="http://schemas.openxmlformats.org/officeDocument/2006/relationships/hyperlink" Target="mhtml:file://F:\&#1088;&#1110;&#1074;&#1085;&#1103;&#1085;&#1085;&#1103;\&#1040;&#1083;&#1075;&#1077;&#1073;&#1088;&#1072;%20&#8212;%20&#1042;&#1110;&#1082;&#1110;&#1087;&#1077;&#1076;&#1110;&#1103;.mht!/wiki/%D0%A4%D1%80%D0%B0%D0%BD%D1%81%D1%83%D0%B0_%D0%92%D1%96%D1%94%D1%82" TargetMode="External"/><Relationship Id="rId56" Type="http://schemas.openxmlformats.org/officeDocument/2006/relationships/hyperlink" Target="mhtml:file://F:\&#1088;&#1110;&#1074;&#1085;&#1103;&#1085;&#1085;&#1103;\&#1040;&#1083;&#1075;&#1077;&#1073;&#1088;&#1072;%20&#8212;%20&#1042;&#1110;&#1082;&#1110;&#1087;&#1077;&#1076;&#1110;&#1103;.mht!/wiki/%D0%9D%D1%96%D0%BB%D1%8C%D1%81_%D0%93%D0%B5%D0%BD%D1%80%D1%96%D0%BA_%D0%90%D0%B1%D0%B5%D0%BB%D1%8C" TargetMode="External"/><Relationship Id="rId64" Type="http://schemas.openxmlformats.org/officeDocument/2006/relationships/hyperlink" Target="mhtml:file://F:\&#1088;&#1110;&#1074;&#1085;&#1103;&#1085;&#1085;&#1103;\&#1040;&#1083;&#1075;&#1077;&#1073;&#1088;&#1072;%20&#8212;%20&#1042;&#1110;&#1082;&#1110;&#1087;&#1077;&#1076;&#1110;&#1103;.mht!/wiki/1858" TargetMode="External"/><Relationship Id="rId69" Type="http://schemas.openxmlformats.org/officeDocument/2006/relationships/fontTable" Target="fontTable.xml"/><Relationship Id="rId8" Type="http://schemas.openxmlformats.org/officeDocument/2006/relationships/hyperlink" Target="mhtml:file://F:\&#1088;&#1110;&#1074;&#1085;&#1103;&#1085;&#1085;&#1103;\&#1040;&#1083;&#1075;&#1077;&#1073;&#1088;&#1072;%20&#8212;%20&#1042;&#1110;&#1082;&#1110;&#1087;&#1077;&#1076;&#1110;&#1103;.mht!/wiki/%D0%92%D0%B0%D0%B2%D0%B8%D0%BB%D0%BE%D0%BD" TargetMode="External"/><Relationship Id="rId51" Type="http://schemas.openxmlformats.org/officeDocument/2006/relationships/hyperlink" Target="mhtml:file://F:\&#1088;&#1110;&#1074;&#1085;&#1103;&#1085;&#1085;&#1103;\&#1040;&#1083;&#1075;&#1077;&#1073;&#1088;&#1072;%20&#8212;%20&#1042;&#1110;&#1082;&#1110;&#1087;&#1077;&#1076;&#1110;&#1103;.mht!/wiki/%D0%A4%D0%BE%D1%80%D0%BC%D1%83%D0%BB%D0%B0_%D0%92%D1%96%D1%94%D1%82%D0%B0" TargetMode="External"/><Relationship Id="rId3" Type="http://schemas.openxmlformats.org/officeDocument/2006/relationships/settings" Target="settings.xml"/><Relationship Id="rId12" Type="http://schemas.openxmlformats.org/officeDocument/2006/relationships/hyperlink" Target="mhtml:file://F:\&#1088;&#1110;&#1074;&#1085;&#1103;&#1085;&#1085;&#1103;\&#1040;&#1083;&#1075;&#1077;&#1073;&#1088;&#1072;%20&#8212;%20&#1042;&#1110;&#1082;&#1110;&#1087;&#1077;&#1076;&#1110;&#1103;.mht!/wiki/VI_%D1%81%D1%82._%D0%B4%D0%BE_%D0%BD._%D0%B5." TargetMode="External"/><Relationship Id="rId17" Type="http://schemas.openxmlformats.org/officeDocument/2006/relationships/hyperlink" Target="mhtml:file://F:\&#1088;&#1110;&#1074;&#1085;&#1103;&#1085;&#1085;&#1103;\&#1040;&#1083;&#1075;&#1077;&#1073;&#1088;&#1072;%20&#8212;%20&#1042;&#1110;&#1082;&#1110;&#1087;&#1077;&#1076;&#1110;&#1103;.mht!/wiki/%D0%9F%D0%B0%D1%80%D0%B0%D0%B1%D0%BE%D0%BB%D0%B0" TargetMode="External"/><Relationship Id="rId25" Type="http://schemas.openxmlformats.org/officeDocument/2006/relationships/hyperlink" Target="mhtml:file://F:\&#1088;&#1110;&#1074;&#1085;&#1103;&#1085;&#1085;&#1103;\&#1040;&#1083;&#1075;&#1077;&#1073;&#1088;&#1072;%20&#8212;%20&#1042;&#1110;&#1082;&#1110;&#1087;&#1077;&#1076;&#1110;&#1103;.mht!/wiki/VI" TargetMode="External"/><Relationship Id="rId33" Type="http://schemas.openxmlformats.org/officeDocument/2006/relationships/hyperlink" Target="mhtml:file://F:\&#1088;&#1110;&#1074;&#1085;&#1103;&#1085;&#1085;&#1103;\&#1040;&#1083;&#1075;&#1077;&#1073;&#1088;&#1072;%20&#8212;%20&#1042;&#1110;&#1082;&#1110;&#1087;&#1077;&#1076;&#1110;&#1103;.mht!/wiki/%D0%90%D1%81%D1%82%D1%80%D0%BE%D0%BD%D0%BE%D0%BC" TargetMode="External"/><Relationship Id="rId38" Type="http://schemas.openxmlformats.org/officeDocument/2006/relationships/hyperlink" Target="mhtml:file://F:\&#1088;&#1110;&#1074;&#1085;&#1103;&#1085;&#1085;&#1103;\&#1040;&#1083;&#1075;&#1077;&#1073;&#1088;&#1072;%20&#8212;%20&#1042;&#1110;&#1082;&#1110;&#1087;&#1077;&#1076;&#1110;&#1103;.mht!/wiki/%D0%A7%D0%B8%D1%81%D0%BB%D0%B0_%D0%A4%D1%96%D0%B1%D0%BE%D0%BD%D0%B0%D1%87%D1%87%D1%96" TargetMode="External"/><Relationship Id="rId46" Type="http://schemas.openxmlformats.org/officeDocument/2006/relationships/hyperlink" Target="mhtml:file://F:\&#1088;&#1110;&#1074;&#1085;&#1103;&#1085;&#1085;&#1103;\&#1040;&#1083;&#1075;&#1077;&#1073;&#1088;&#1072;%20&#8212;%20&#1042;&#1110;&#1082;&#1110;&#1087;&#1077;&#1076;&#1110;&#1103;.mht!/wiki/%D0%9A%D0%BE%D0%BC%D0%BF%D0%BB%D0%B5%D0%BA%D1%81%D0%BD%D1%96_%D1%87%D0%B8%D1%81%D0%BB%D0%B0" TargetMode="External"/><Relationship Id="rId59" Type="http://schemas.openxmlformats.org/officeDocument/2006/relationships/hyperlink" Target="mhtml:file://F:\&#1088;&#1110;&#1074;&#1085;&#1103;&#1085;&#1085;&#1103;\&#1040;&#1083;&#1075;&#1077;&#1073;&#1088;&#1072;%20&#8212;%20&#1042;&#1110;&#1082;&#1110;&#1087;&#1077;&#1076;&#1110;&#1103;.mht!/wiki/%D0%A6%D0%B8%D1%80%D0%BA%D1%83%D0%BB%D1%8C" TargetMode="External"/><Relationship Id="rId67" Type="http://schemas.openxmlformats.org/officeDocument/2006/relationships/hyperlink" Target="mhtml:file://F:\&#1088;&#1110;&#1074;&#1085;&#1103;&#1085;&#1085;&#1103;\&#1040;&#1083;&#1075;&#1077;&#1073;&#1088;&#1072;%20&#8212;%20&#1042;&#1110;&#1082;&#1110;&#1087;&#1077;&#1076;&#1110;&#1103;.mht!/wiki/%D0%9F%D0%BE%D0%BB%D0%B5" TargetMode="External"/><Relationship Id="rId20" Type="http://schemas.openxmlformats.org/officeDocument/2006/relationships/hyperlink" Target="mhtml:file://F:\&#1088;&#1110;&#1074;&#1085;&#1103;&#1085;&#1085;&#1103;\&#1040;&#1083;&#1075;&#1077;&#1073;&#1088;&#1072;%20&#8212;%20&#1042;&#1110;&#1082;&#1110;&#1087;&#1077;&#1076;&#1110;&#1103;.mht!/wiki/%D0%9F%D0%BB%D0%BE%D1%89%D0%B0" TargetMode="External"/><Relationship Id="rId41" Type="http://schemas.openxmlformats.org/officeDocument/2006/relationships/hyperlink" Target="mhtml:file://F:\&#1088;&#1110;&#1074;&#1085;&#1103;&#1085;&#1085;&#1103;\&#1040;&#1083;&#1075;&#1077;&#1073;&#1088;&#1072;%20&#8212;%20&#1042;&#1110;&#1082;&#1110;&#1087;&#1077;&#1076;&#1110;&#1103;.mht!/wiki/%D0%9D%D1%96%D0%BA%D0%BA%D0%BE%D0%BB%D0%BE_%D0%A2%D0%B0%D1%80%D1%82%D0%B0%D0%BB%D1%8C%D1%8F" TargetMode="External"/><Relationship Id="rId54" Type="http://schemas.openxmlformats.org/officeDocument/2006/relationships/hyperlink" Target="mhtml:file://F:\&#1088;&#1110;&#1074;&#1085;&#1103;&#1085;&#1085;&#1103;\&#1040;&#1083;&#1075;&#1077;&#1073;&#1088;&#1072;%20&#8212;%20&#1042;&#1110;&#1082;&#1110;&#1087;&#1077;&#1076;&#1110;&#1103;.mht!/wiki/%D0%9F%D0%B0%D0%BE%D0%BB%D0%BE_%D0%A0%D1%83%D1%84%D1%84%D1%96%D0%BD%D1%96" TargetMode="External"/><Relationship Id="rId62" Type="http://schemas.openxmlformats.org/officeDocument/2006/relationships/hyperlink" Target="mhtml:file://F:\&#1088;&#1110;&#1074;&#1085;&#1103;&#1085;&#1085;&#1103;\&#1040;&#1083;&#1075;&#1077;&#1073;&#1088;&#1072;%20&#8212;%20&#1042;&#1110;&#1082;&#1110;&#1087;&#1077;&#1076;&#1110;&#1103;.mht!/wiki/%D0%92%D1%96%D0%BB%D1%8C%D1%8F%D0%BC_%D0%93%D0%B0%D0%BC%D1%96%D0%BB%D1%8C%D1%82%D0%BE%D0%BD" TargetMode="External"/><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1857</Words>
  <Characters>21975</Characters>
  <Application>Microsoft Office Word</Application>
  <DocSecurity>0</DocSecurity>
  <Lines>183</Lines>
  <Paragraphs>47</Paragraphs>
  <ScaleCrop>false</ScaleCrop>
  <Company>Лисівська ЗОШ І-ІІІ ст</Company>
  <LinksUpToDate>false</LinksUpToDate>
  <CharactersWithSpaces>23785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Алгебра</dc:title>
  <dc:creator>ADMIN</dc:creator>
  <cp:lastModifiedBy>1</cp:lastModifiedBy>
  <cp:revision>2</cp:revision>
  <dcterms:created xsi:type="dcterms:W3CDTF">2014-12-29T15:21:00Z</dcterms:created>
  <dcterms:modified xsi:type="dcterms:W3CDTF">2014-12-29T15:21:00Z</dcterms:modified>
</cp:coreProperties>
</file>